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9C0" w:rsidRPr="000419C0" w:rsidRDefault="000419C0" w:rsidP="00F93CE0">
      <w:pPr>
        <w:pBdr>
          <w:top w:val="threeDEmboss" w:sz="24" w:space="1" w:color="auto"/>
          <w:left w:val="threeDEmboss" w:sz="24" w:space="4" w:color="auto"/>
          <w:right w:val="threeDEmboss" w:sz="24" w:space="4" w:color="auto"/>
        </w:pBdr>
        <w:ind w:right="283"/>
        <w:jc w:val="center"/>
        <w:rPr>
          <w:rFonts w:ascii="Times New Roman" w:hAnsi="Times New Roman" w:cs="Times New Roman"/>
          <w:shadow/>
          <w:sz w:val="28"/>
          <w:szCs w:val="28"/>
        </w:rPr>
      </w:pPr>
    </w:p>
    <w:p w:rsidR="00B36F22" w:rsidRDefault="00B36F22" w:rsidP="00F93CE0">
      <w:pPr>
        <w:pBdr>
          <w:top w:val="threeDEmboss" w:sz="24" w:space="1" w:color="auto"/>
          <w:left w:val="threeDEmboss" w:sz="24" w:space="4" w:color="auto"/>
          <w:right w:val="threeDEmboss" w:sz="24" w:space="4" w:color="auto"/>
        </w:pBdr>
        <w:ind w:right="283"/>
        <w:jc w:val="center"/>
        <w:rPr>
          <w:rFonts w:ascii="Times New Roman" w:hAnsi="Times New Roman" w:cs="Times New Roman"/>
          <w:shadow/>
          <w:sz w:val="72"/>
          <w:szCs w:val="72"/>
        </w:rPr>
      </w:pPr>
      <w:r>
        <w:rPr>
          <w:rFonts w:ascii="Times New Roman" w:hAnsi="Times New Roman" w:cs="Times New Roman"/>
          <w:shadow/>
          <w:sz w:val="72"/>
          <w:szCs w:val="72"/>
        </w:rPr>
        <w:t>Бюллетень органов местного</w:t>
      </w:r>
    </w:p>
    <w:p w:rsidR="00B36F22" w:rsidRDefault="00B36F22" w:rsidP="00F93CE0">
      <w:pPr>
        <w:pBdr>
          <w:left w:val="threeDEmboss" w:sz="24" w:space="4" w:color="auto"/>
          <w:bottom w:val="threeDEmboss" w:sz="24" w:space="1" w:color="auto"/>
          <w:right w:val="threeDEmboss" w:sz="24" w:space="4" w:color="auto"/>
        </w:pBdr>
        <w:ind w:right="283"/>
        <w:jc w:val="center"/>
        <w:rPr>
          <w:rFonts w:ascii="Times New Roman" w:hAnsi="Times New Roman" w:cs="Times New Roman"/>
          <w:shadow/>
          <w:sz w:val="28"/>
          <w:szCs w:val="28"/>
        </w:rPr>
      </w:pPr>
      <w:r>
        <w:rPr>
          <w:rFonts w:ascii="Times New Roman" w:hAnsi="Times New Roman" w:cs="Times New Roman"/>
          <w:shadow/>
          <w:sz w:val="72"/>
          <w:szCs w:val="72"/>
        </w:rPr>
        <w:t>самоуправления Казанакского сельсовета</w:t>
      </w:r>
    </w:p>
    <w:p w:rsidR="00B36F22" w:rsidRDefault="00B36F22" w:rsidP="00F93CE0">
      <w:pPr>
        <w:pBdr>
          <w:left w:val="threeDEmboss" w:sz="24" w:space="4" w:color="auto"/>
          <w:bottom w:val="threeDEmboss" w:sz="24" w:space="1" w:color="auto"/>
          <w:right w:val="threeDEmboss" w:sz="24" w:space="4" w:color="auto"/>
        </w:pBdr>
        <w:ind w:right="283"/>
        <w:rPr>
          <w:rFonts w:ascii="Times New Roman" w:hAnsi="Times New Roman" w:cs="Times New Roman"/>
          <w:shadow/>
          <w:sz w:val="28"/>
          <w:szCs w:val="28"/>
        </w:rPr>
      </w:pPr>
      <w:r>
        <w:rPr>
          <w:rFonts w:ascii="Times New Roman" w:hAnsi="Times New Roman" w:cs="Times New Roman"/>
          <w:shadow/>
          <w:sz w:val="28"/>
          <w:szCs w:val="28"/>
        </w:rPr>
        <w:t>__________________________________________________________________</w:t>
      </w:r>
    </w:p>
    <w:p w:rsidR="00B36F22" w:rsidRDefault="00B36F22" w:rsidP="00F93CE0">
      <w:pPr>
        <w:pBdr>
          <w:left w:val="threeDEmboss" w:sz="24" w:space="4" w:color="auto"/>
          <w:bottom w:val="threeDEmboss" w:sz="24" w:space="1" w:color="auto"/>
          <w:right w:val="threeDEmboss" w:sz="24" w:space="4" w:color="auto"/>
        </w:pBdr>
        <w:ind w:right="283"/>
        <w:jc w:val="center"/>
        <w:rPr>
          <w:rFonts w:ascii="Times New Roman" w:hAnsi="Times New Roman" w:cs="Times New Roman"/>
          <w:sz w:val="28"/>
          <w:szCs w:val="28"/>
        </w:rPr>
      </w:pPr>
      <w:r>
        <w:rPr>
          <w:rFonts w:ascii="Times New Roman" w:hAnsi="Times New Roman" w:cs="Times New Roman"/>
          <w:sz w:val="28"/>
          <w:szCs w:val="28"/>
        </w:rPr>
        <w:t>Периодическое печатное издание органов местного самоуправление</w:t>
      </w:r>
    </w:p>
    <w:p w:rsidR="00B36F22" w:rsidRDefault="00B36F22" w:rsidP="00F93CE0">
      <w:pPr>
        <w:pBdr>
          <w:left w:val="threeDEmboss" w:sz="24" w:space="4" w:color="auto"/>
          <w:bottom w:val="threeDEmboss" w:sz="24" w:space="1" w:color="auto"/>
          <w:right w:val="threeDEmboss" w:sz="24" w:space="4" w:color="auto"/>
        </w:pBdr>
        <w:ind w:right="283"/>
        <w:jc w:val="center"/>
        <w:rPr>
          <w:rFonts w:ascii="Times New Roman" w:hAnsi="Times New Roman" w:cs="Times New Roman"/>
          <w:sz w:val="28"/>
          <w:szCs w:val="28"/>
        </w:rPr>
      </w:pPr>
      <w:r>
        <w:rPr>
          <w:rFonts w:ascii="Times New Roman" w:hAnsi="Times New Roman" w:cs="Times New Roman"/>
          <w:sz w:val="28"/>
          <w:szCs w:val="28"/>
        </w:rPr>
        <w:t>Казанакского сельсовета Краснозерского района Новосибирской области</w:t>
      </w:r>
    </w:p>
    <w:p w:rsidR="00B36F22" w:rsidRDefault="00B36F22" w:rsidP="00F93CE0">
      <w:pPr>
        <w:pBdr>
          <w:left w:val="threeDEmboss" w:sz="24" w:space="4" w:color="auto"/>
          <w:bottom w:val="threeDEmboss" w:sz="24" w:space="1" w:color="auto"/>
          <w:right w:val="threeDEmboss" w:sz="24" w:space="4" w:color="auto"/>
        </w:pBdr>
        <w:ind w:right="283"/>
        <w:jc w:val="center"/>
        <w:rPr>
          <w:rFonts w:ascii="Times New Roman" w:hAnsi="Times New Roman" w:cs="Times New Roman"/>
          <w:sz w:val="28"/>
          <w:szCs w:val="28"/>
        </w:rPr>
      </w:pPr>
    </w:p>
    <w:p w:rsidR="00B36F22" w:rsidRDefault="00B36F22" w:rsidP="00F93CE0">
      <w:pPr>
        <w:pBdr>
          <w:left w:val="threeDEmboss" w:sz="24" w:space="4" w:color="auto"/>
          <w:bottom w:val="threeDEmboss" w:sz="24" w:space="1" w:color="auto"/>
          <w:right w:val="threeDEmboss" w:sz="24" w:space="4" w:color="auto"/>
        </w:pBdr>
        <w:ind w:right="283"/>
        <w:jc w:val="center"/>
        <w:rPr>
          <w:rFonts w:ascii="Times New Roman" w:hAnsi="Times New Roman" w:cs="Times New Roman"/>
          <w:sz w:val="28"/>
          <w:szCs w:val="28"/>
        </w:rPr>
      </w:pPr>
    </w:p>
    <w:p w:rsidR="00B36F22" w:rsidRDefault="00B36F22" w:rsidP="00F93CE0">
      <w:pPr>
        <w:pBdr>
          <w:left w:val="threeDEmboss" w:sz="24" w:space="4" w:color="auto"/>
          <w:bottom w:val="threeDEmboss" w:sz="24" w:space="1" w:color="auto"/>
          <w:right w:val="threeDEmboss" w:sz="24" w:space="4" w:color="auto"/>
        </w:pBdr>
        <w:ind w:right="283"/>
        <w:rPr>
          <w:rFonts w:ascii="Times New Roman" w:hAnsi="Times New Roman" w:cs="Times New Roman"/>
          <w:sz w:val="32"/>
          <w:szCs w:val="32"/>
        </w:rPr>
      </w:pPr>
      <w:r>
        <w:rPr>
          <w:rFonts w:ascii="Times New Roman" w:hAnsi="Times New Roman" w:cs="Times New Roman"/>
          <w:sz w:val="32"/>
          <w:szCs w:val="32"/>
        </w:rPr>
        <w:t xml:space="preserve">от </w:t>
      </w:r>
      <w:r w:rsidR="006A2779">
        <w:rPr>
          <w:rFonts w:ascii="Times New Roman" w:hAnsi="Times New Roman" w:cs="Times New Roman"/>
          <w:sz w:val="32"/>
          <w:szCs w:val="32"/>
        </w:rPr>
        <w:t>11</w:t>
      </w:r>
      <w:r>
        <w:rPr>
          <w:rFonts w:ascii="Times New Roman" w:hAnsi="Times New Roman" w:cs="Times New Roman"/>
          <w:sz w:val="32"/>
          <w:szCs w:val="32"/>
        </w:rPr>
        <w:t>.</w:t>
      </w:r>
      <w:r w:rsidR="009A2B18">
        <w:rPr>
          <w:rFonts w:ascii="Times New Roman" w:hAnsi="Times New Roman" w:cs="Times New Roman"/>
          <w:sz w:val="32"/>
          <w:szCs w:val="32"/>
        </w:rPr>
        <w:t>10</w:t>
      </w:r>
      <w:r>
        <w:rPr>
          <w:rFonts w:ascii="Times New Roman" w:hAnsi="Times New Roman" w:cs="Times New Roman"/>
          <w:sz w:val="32"/>
          <w:szCs w:val="32"/>
        </w:rPr>
        <w:t>.201</w:t>
      </w:r>
      <w:r w:rsidR="008B0F97">
        <w:rPr>
          <w:rFonts w:ascii="Times New Roman" w:hAnsi="Times New Roman" w:cs="Times New Roman"/>
          <w:sz w:val="32"/>
          <w:szCs w:val="32"/>
        </w:rPr>
        <w:t>8</w:t>
      </w:r>
      <w:r>
        <w:rPr>
          <w:rFonts w:ascii="Times New Roman" w:hAnsi="Times New Roman" w:cs="Times New Roman"/>
          <w:sz w:val="32"/>
          <w:szCs w:val="32"/>
        </w:rPr>
        <w:t xml:space="preserve"> г.                                                                             № </w:t>
      </w:r>
      <w:r w:rsidR="00AF17ED">
        <w:rPr>
          <w:rFonts w:ascii="Times New Roman" w:hAnsi="Times New Roman" w:cs="Times New Roman"/>
          <w:sz w:val="32"/>
          <w:szCs w:val="32"/>
        </w:rPr>
        <w:t>25</w:t>
      </w:r>
    </w:p>
    <w:p w:rsidR="00B36F22" w:rsidRDefault="00B36F22" w:rsidP="00F93CE0">
      <w:pPr>
        <w:pBdr>
          <w:left w:val="threeDEmboss" w:sz="24" w:space="4" w:color="auto"/>
          <w:bottom w:val="threeDEmboss" w:sz="24" w:space="1" w:color="auto"/>
          <w:right w:val="threeDEmboss" w:sz="24" w:space="4" w:color="auto"/>
        </w:pBdr>
        <w:ind w:right="283"/>
        <w:rPr>
          <w:rFonts w:ascii="Times New Roman" w:hAnsi="Times New Roman" w:cs="Times New Roman"/>
          <w:sz w:val="32"/>
          <w:szCs w:val="32"/>
        </w:rPr>
      </w:pPr>
    </w:p>
    <w:p w:rsidR="00862D6B" w:rsidRDefault="00862D6B" w:rsidP="00F93CE0">
      <w:pPr>
        <w:pBdr>
          <w:left w:val="threeDEmboss" w:sz="24" w:space="4" w:color="auto"/>
          <w:bottom w:val="threeDEmboss" w:sz="24" w:space="1" w:color="auto"/>
          <w:right w:val="threeDEmboss" w:sz="24" w:space="4" w:color="auto"/>
        </w:pBdr>
        <w:ind w:right="283"/>
        <w:rPr>
          <w:rFonts w:ascii="Times New Roman" w:hAnsi="Times New Roman" w:cs="Times New Roman"/>
          <w:sz w:val="32"/>
          <w:szCs w:val="32"/>
        </w:rPr>
      </w:pPr>
    </w:p>
    <w:p w:rsidR="00862D6B" w:rsidRDefault="00862D6B" w:rsidP="00F93CE0">
      <w:pPr>
        <w:pBdr>
          <w:left w:val="threeDEmboss" w:sz="24" w:space="4" w:color="auto"/>
          <w:bottom w:val="threeDEmboss" w:sz="24" w:space="1" w:color="auto"/>
          <w:right w:val="threeDEmboss" w:sz="24" w:space="4" w:color="auto"/>
        </w:pBdr>
        <w:ind w:right="283"/>
        <w:rPr>
          <w:rFonts w:ascii="Times New Roman" w:hAnsi="Times New Roman" w:cs="Times New Roman"/>
          <w:sz w:val="32"/>
          <w:szCs w:val="32"/>
        </w:rPr>
      </w:pPr>
    </w:p>
    <w:p w:rsidR="00B36F22" w:rsidRDefault="00B36F22" w:rsidP="00F93CE0">
      <w:pPr>
        <w:pBdr>
          <w:left w:val="threeDEmboss" w:sz="24" w:space="4" w:color="auto"/>
          <w:bottom w:val="threeDEmboss" w:sz="24" w:space="1" w:color="auto"/>
          <w:right w:val="threeDEmboss" w:sz="24" w:space="4" w:color="auto"/>
        </w:pBdr>
        <w:ind w:right="283"/>
        <w:jc w:val="center"/>
        <w:rPr>
          <w:rFonts w:ascii="Times New Roman" w:hAnsi="Times New Roman" w:cs="Times New Roman"/>
          <w:sz w:val="32"/>
          <w:szCs w:val="32"/>
        </w:rPr>
      </w:pPr>
      <w:r>
        <w:rPr>
          <w:rFonts w:ascii="Times New Roman" w:hAnsi="Times New Roman" w:cs="Times New Roman"/>
          <w:sz w:val="32"/>
          <w:szCs w:val="32"/>
        </w:rPr>
        <w:t xml:space="preserve">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05.03. </w:t>
      </w:r>
      <w:smartTag w:uri="urn:schemas-microsoft-com:office:smarttags" w:element="metricconverter">
        <w:smartTagPr>
          <w:attr w:name="ProductID" w:val="2007 г"/>
        </w:smartTagPr>
        <w:r>
          <w:rPr>
            <w:rFonts w:ascii="Times New Roman" w:hAnsi="Times New Roman" w:cs="Times New Roman"/>
            <w:sz w:val="32"/>
            <w:szCs w:val="32"/>
          </w:rPr>
          <w:t>2007 г</w:t>
        </w:r>
      </w:smartTag>
      <w:r>
        <w:rPr>
          <w:rFonts w:ascii="Times New Roman" w:hAnsi="Times New Roman" w:cs="Times New Roman"/>
          <w:sz w:val="32"/>
          <w:szCs w:val="32"/>
        </w:rPr>
        <w:t>.</w:t>
      </w:r>
    </w:p>
    <w:p w:rsidR="00B36F22" w:rsidRDefault="00B36F22" w:rsidP="00F93CE0">
      <w:pPr>
        <w:pBdr>
          <w:left w:val="threeDEmboss" w:sz="24" w:space="4" w:color="auto"/>
          <w:bottom w:val="threeDEmboss" w:sz="24" w:space="1" w:color="auto"/>
          <w:right w:val="threeDEmboss" w:sz="24" w:space="4" w:color="auto"/>
        </w:pBdr>
        <w:ind w:right="283"/>
        <w:jc w:val="center"/>
        <w:rPr>
          <w:rFonts w:ascii="Times New Roman" w:hAnsi="Times New Roman" w:cs="Times New Roman"/>
          <w:sz w:val="32"/>
          <w:szCs w:val="32"/>
        </w:rPr>
      </w:pPr>
    </w:p>
    <w:p w:rsidR="00B36F22" w:rsidRDefault="00B36F22" w:rsidP="00F93CE0">
      <w:pPr>
        <w:pBdr>
          <w:left w:val="threeDEmboss" w:sz="24" w:space="4" w:color="auto"/>
          <w:bottom w:val="threeDEmboss" w:sz="24" w:space="1" w:color="auto"/>
          <w:right w:val="threeDEmboss" w:sz="24" w:space="4" w:color="auto"/>
        </w:pBdr>
        <w:ind w:right="283"/>
        <w:jc w:val="center"/>
        <w:rPr>
          <w:rFonts w:ascii="Times New Roman" w:hAnsi="Times New Roman" w:cs="Times New Roman"/>
          <w:shadow/>
          <w:sz w:val="28"/>
          <w:szCs w:val="28"/>
        </w:rPr>
      </w:pPr>
    </w:p>
    <w:p w:rsidR="00D21A82" w:rsidRDefault="00D21A82" w:rsidP="00F93CE0">
      <w:pPr>
        <w:pBdr>
          <w:left w:val="threeDEmboss" w:sz="24" w:space="4" w:color="auto"/>
          <w:bottom w:val="threeDEmboss" w:sz="24" w:space="1" w:color="auto"/>
          <w:right w:val="threeDEmboss" w:sz="24" w:space="4" w:color="auto"/>
        </w:pBdr>
        <w:ind w:right="283"/>
        <w:jc w:val="center"/>
        <w:rPr>
          <w:rFonts w:ascii="Times New Roman" w:hAnsi="Times New Roman" w:cs="Times New Roman"/>
          <w:shadow/>
          <w:sz w:val="28"/>
          <w:szCs w:val="28"/>
        </w:rPr>
      </w:pPr>
    </w:p>
    <w:p w:rsidR="00B36F22" w:rsidRDefault="00B36F22" w:rsidP="00F93CE0">
      <w:pPr>
        <w:pBdr>
          <w:left w:val="threeDEmboss" w:sz="24" w:space="4" w:color="auto"/>
          <w:bottom w:val="threeDEmboss" w:sz="24" w:space="1" w:color="auto"/>
          <w:right w:val="threeDEmboss" w:sz="24" w:space="4" w:color="auto"/>
        </w:pBdr>
        <w:ind w:right="283"/>
        <w:rPr>
          <w:rFonts w:ascii="Times New Roman" w:hAnsi="Times New Roman" w:cs="Times New Roman"/>
          <w:shadow/>
          <w:sz w:val="28"/>
          <w:szCs w:val="28"/>
        </w:rPr>
      </w:pPr>
    </w:p>
    <w:p w:rsidR="00B36F22" w:rsidRDefault="00B36F22" w:rsidP="00F93CE0">
      <w:pPr>
        <w:pBdr>
          <w:left w:val="threeDEmboss" w:sz="24" w:space="4" w:color="auto"/>
          <w:bottom w:val="threeDEmboss" w:sz="24" w:space="1" w:color="auto"/>
          <w:right w:val="threeDEmboss" w:sz="24" w:space="4" w:color="auto"/>
        </w:pBdr>
        <w:ind w:right="283"/>
        <w:rPr>
          <w:rFonts w:ascii="Times New Roman" w:hAnsi="Times New Roman" w:cs="Times New Roman"/>
          <w:shadow/>
          <w:sz w:val="28"/>
          <w:szCs w:val="28"/>
        </w:rPr>
      </w:pPr>
    </w:p>
    <w:p w:rsidR="00E52B67" w:rsidRPr="00E52B67" w:rsidRDefault="00E52B67" w:rsidP="00E52B67">
      <w:pPr>
        <w:rPr>
          <w:rFonts w:cs="Calibri"/>
          <w:noProof/>
        </w:rPr>
      </w:pPr>
      <w:r>
        <w:rPr>
          <w:rFonts w:cs="Calibri"/>
          <w:noProof/>
        </w:rPr>
        <w:lastRenderedPageBreak/>
        <w:drawing>
          <wp:inline distT="0" distB="0" distL="0" distR="0">
            <wp:extent cx="2352675" cy="971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E52B67" w:rsidRPr="00E52B67" w:rsidRDefault="00E52B67" w:rsidP="00E52B67">
      <w:pPr>
        <w:pStyle w:val="a6"/>
        <w:rPr>
          <w:rFonts w:ascii="Times New Roman" w:hAnsi="Times New Roman" w:cs="Times New Roman"/>
          <w:b/>
          <w:sz w:val="32"/>
          <w:szCs w:val="32"/>
        </w:rPr>
      </w:pPr>
      <w:r w:rsidRPr="00E52B67">
        <w:rPr>
          <w:rFonts w:ascii="Times New Roman" w:hAnsi="Times New Roman" w:cs="Times New Roman"/>
          <w:b/>
          <w:sz w:val="32"/>
          <w:szCs w:val="32"/>
        </w:rPr>
        <w:t>Сайт Росреестра для получения сведений о недвижимости</w:t>
      </w:r>
    </w:p>
    <w:p w:rsidR="00E52B67" w:rsidRPr="00E52B67" w:rsidRDefault="00E52B67" w:rsidP="00E52B67">
      <w:pPr>
        <w:pStyle w:val="a6"/>
        <w:rPr>
          <w:rFonts w:ascii="Times New Roman" w:hAnsi="Times New Roman" w:cs="Times New Roman"/>
          <w:sz w:val="28"/>
          <w:szCs w:val="28"/>
        </w:rPr>
      </w:pP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 xml:space="preserve">Управление Росреестра по Новосибирской области напоминает о возможности получения сведений о недвижимом имуществе, о зарегистрированных правах на квартиры, дома и земельные участки, а также о размерах их кадастровой стоимости с помощью электронных сервисов Росреестра. </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 xml:space="preserve">Сведения об объектах недвижимого имущества содержатся в Едином государственном реестре недвижимости (ЕГРН), ведение которого осуществляет исключительно Росреестр. </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 xml:space="preserve">Предоставление сведений из ЕГРН – самая востребованная услуга Росреестра. Ведь при покупке недвижимости важно удостовериться, что недвижимость принадлежит продавцу, отсутствуют какие-либо ограничения или обременения. Поэтому еще до совершения сделки лучше всего получить выписку об объекте недвижимости из ЕГРН. </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В настоящее время на официальном сайте Росреестра https://rosreestr.ru/site/ возможно получить сведения с помощью сервиса «Получение сведений ЕГРН».</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Сервис Росреестра «Получение сведений ЕГРН» позволит получить следующие выписки из ЕГРН:</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 об основных характеристиках и зарегистрированных правах на объект недвижимости,</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 о кадастровой стоимости объекта недвижимости,</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 о правах отдельного лица на имевшиеся (имеющиеся) у него объекты недвижимости,</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 о переходе прав на объект недвижимости,</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 о содержании правоустанавливающих документов.</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Сведения ЕГРН о правах отдельного лица на имевшиеся (имеющиеся) у него объекты недвижимости, о содержании правоустанавливающих документов являются сведениями ограниченного доступа и предоставляются только собственникам объектов недвижимости или их законным представителям, а также лицам, уполномоченным Федеральным законом от 13.07.2015 № 218-ФЗ «О государственной регистрации недвижимости» на получение таких сведений  - это, например,  органы власти, суды, нотариусы, правоохранительные органы и другие. Чтобы получить в электронном виде сведения ограниченного доступа необходима электронная цифровая подпись (ЭЦП).</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 xml:space="preserve">Заполнить запрос для получения сведений просто, необходимо лишь с помощью сервиса «Получение сведений ЕГРН» пошагово заполнить </w:t>
      </w:r>
      <w:r w:rsidRPr="00E52B67">
        <w:rPr>
          <w:rFonts w:ascii="Times New Roman" w:hAnsi="Times New Roman" w:cs="Times New Roman"/>
          <w:sz w:val="28"/>
          <w:szCs w:val="28"/>
        </w:rPr>
        <w:lastRenderedPageBreak/>
        <w:t xml:space="preserve">несколько  граф. В случае запроса сведений в электронном виде размер платы значительно ниже, чем при личном обращении в офис МФЦ. Например, выписка из ЕГРН об объекте недвижимости для гражданина, обратившегося с бумажным запросом в офис приема, составит 750 рублей, за ту же выписку, но в электронном виде, гражданин заплатит 300 рублей (экономия составляет 450 рублей). Финансовые затраты  юридического лица в этом случае снизятся более, чем в 2 раза. Вся исчерпывающая  информация о стоимости услуги по предоставлению сведений из ЕГРН опубликована на официальном сайте Росреестра </w:t>
      </w:r>
      <w:hyperlink r:id="rId9" w:history="1">
        <w:r w:rsidRPr="00E52B67">
          <w:rPr>
            <w:rStyle w:val="af"/>
            <w:rFonts w:ascii="Times New Roman" w:hAnsi="Times New Roman" w:cs="Times New Roman"/>
            <w:sz w:val="28"/>
            <w:szCs w:val="28"/>
          </w:rPr>
          <w:t>https://rosreestr.ru/site/fiz/poluchit-svedeniya-iz-egrn/?price</w:t>
        </w:r>
      </w:hyperlink>
      <w:r w:rsidRPr="00E52B67">
        <w:rPr>
          <w:rFonts w:ascii="Times New Roman" w:hAnsi="Times New Roman" w:cs="Times New Roman"/>
          <w:sz w:val="28"/>
          <w:szCs w:val="28"/>
        </w:rPr>
        <w:t xml:space="preserve">. </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 xml:space="preserve">В сети Интернет периодически появляются сайты, предлагающие услуги по предоставлению сведений из ЕГРН. Управление Росреестра по Новосибирской области призывает  жителей региона не терять бдительность и напоминает, что достоверные сведения из ЕГРН в электронном виде можно получить только через официальный сайт Росреестра </w:t>
      </w:r>
      <w:hyperlink r:id="rId10" w:history="1">
        <w:r w:rsidRPr="00E52B67">
          <w:rPr>
            <w:rStyle w:val="af"/>
            <w:rFonts w:ascii="Times New Roman" w:hAnsi="Times New Roman" w:cs="Times New Roman"/>
            <w:sz w:val="28"/>
            <w:szCs w:val="28"/>
          </w:rPr>
          <w:t>https://rosreestr.ru/site/</w:t>
        </w:r>
      </w:hyperlink>
      <w:r w:rsidRPr="00E52B67">
        <w:rPr>
          <w:rFonts w:ascii="Times New Roman" w:hAnsi="Times New Roman" w:cs="Times New Roman"/>
          <w:sz w:val="28"/>
          <w:szCs w:val="28"/>
        </w:rPr>
        <w:t xml:space="preserve">. </w:t>
      </w:r>
    </w:p>
    <w:p w:rsidR="00E52B67" w:rsidRPr="00E52B67" w:rsidRDefault="00E52B67" w:rsidP="00E52B67">
      <w:pPr>
        <w:pStyle w:val="a6"/>
        <w:rPr>
          <w:rFonts w:ascii="Times New Roman" w:hAnsi="Times New Roman" w:cs="Times New Roman"/>
          <w:b/>
          <w:i/>
          <w:sz w:val="28"/>
          <w:szCs w:val="28"/>
        </w:rPr>
      </w:pPr>
    </w:p>
    <w:p w:rsidR="00E52B67" w:rsidRPr="00E52B67" w:rsidRDefault="00E52B67" w:rsidP="00E52B67">
      <w:pPr>
        <w:pStyle w:val="a6"/>
        <w:rPr>
          <w:rFonts w:ascii="Times New Roman" w:hAnsi="Times New Roman" w:cs="Times New Roman"/>
          <w:b/>
          <w:i/>
          <w:sz w:val="28"/>
          <w:szCs w:val="28"/>
        </w:rPr>
      </w:pPr>
    </w:p>
    <w:p w:rsidR="00E52B67" w:rsidRPr="00E52B67" w:rsidRDefault="00E52B67" w:rsidP="00E52B67">
      <w:pPr>
        <w:pStyle w:val="a6"/>
        <w:rPr>
          <w:rFonts w:ascii="Times New Roman" w:hAnsi="Times New Roman" w:cs="Times New Roman"/>
          <w:b/>
          <w:i/>
          <w:sz w:val="28"/>
          <w:szCs w:val="28"/>
        </w:rPr>
      </w:pPr>
    </w:p>
    <w:p w:rsidR="00E52B67" w:rsidRPr="00E52B67" w:rsidRDefault="00E52B67" w:rsidP="00E52B67">
      <w:pPr>
        <w:pStyle w:val="a6"/>
        <w:rPr>
          <w:rFonts w:ascii="Times New Roman" w:hAnsi="Times New Roman" w:cs="Times New Roman"/>
          <w:b/>
          <w:i/>
          <w:sz w:val="28"/>
          <w:szCs w:val="28"/>
        </w:rPr>
      </w:pPr>
      <w:r w:rsidRPr="00E52B67">
        <w:rPr>
          <w:rFonts w:ascii="Times New Roman" w:hAnsi="Times New Roman" w:cs="Times New Roman"/>
          <w:b/>
          <w:i/>
          <w:sz w:val="28"/>
          <w:szCs w:val="28"/>
        </w:rPr>
        <w:t xml:space="preserve">Материал подготовлен Управлением Росреестра </w:t>
      </w:r>
    </w:p>
    <w:p w:rsidR="00E52B67" w:rsidRPr="00E52B67" w:rsidRDefault="00E52B67" w:rsidP="00E52B67">
      <w:pPr>
        <w:pStyle w:val="a6"/>
        <w:rPr>
          <w:rFonts w:ascii="Times New Roman" w:hAnsi="Times New Roman" w:cs="Times New Roman"/>
          <w:b/>
          <w:i/>
          <w:sz w:val="28"/>
          <w:szCs w:val="28"/>
        </w:rPr>
      </w:pPr>
      <w:r w:rsidRPr="00E52B67">
        <w:rPr>
          <w:rFonts w:ascii="Times New Roman" w:hAnsi="Times New Roman" w:cs="Times New Roman"/>
          <w:b/>
          <w:i/>
          <w:sz w:val="28"/>
          <w:szCs w:val="28"/>
        </w:rPr>
        <w:t>по Новосибирской области</w:t>
      </w:r>
    </w:p>
    <w:p w:rsidR="00E52B67" w:rsidRPr="00E52B67" w:rsidRDefault="00E52B67" w:rsidP="00E52B67">
      <w:pPr>
        <w:pStyle w:val="a6"/>
        <w:rPr>
          <w:rFonts w:ascii="Times New Roman" w:hAnsi="Times New Roman" w:cs="Times New Roman"/>
          <w:sz w:val="28"/>
          <w:szCs w:val="28"/>
        </w:rPr>
      </w:pPr>
    </w:p>
    <w:p w:rsidR="00E52B67" w:rsidRPr="00E52B67" w:rsidRDefault="00E52B67" w:rsidP="00E52B67">
      <w:pPr>
        <w:pStyle w:val="a6"/>
        <w:rPr>
          <w:rFonts w:ascii="Times New Roman" w:hAnsi="Times New Roman" w:cs="Times New Roman"/>
          <w:color w:val="000000"/>
          <w:sz w:val="28"/>
          <w:szCs w:val="28"/>
        </w:rPr>
      </w:pPr>
    </w:p>
    <w:p w:rsidR="00E52B67" w:rsidRPr="00E52B67" w:rsidRDefault="00FC6E18" w:rsidP="00E52B67">
      <w:pPr>
        <w:pStyle w:val="a6"/>
        <w:rPr>
          <w:rFonts w:ascii="Times New Roman" w:hAnsi="Times New Roman" w:cs="Times New Roman"/>
          <w:b/>
          <w:bCs/>
          <w:i/>
          <w:iCs/>
          <w:color w:val="0070C0"/>
          <w:sz w:val="28"/>
          <w:szCs w:val="28"/>
        </w:rPr>
      </w:pPr>
      <w:r w:rsidRPr="00FC6E18">
        <w:rPr>
          <w:rFonts w:ascii="Times New Roman" w:hAnsi="Times New Roman" w:cs="Times New Roman"/>
          <w:noProof/>
          <w:color w:val="000000"/>
          <w:sz w:val="28"/>
          <w:szCs w:val="28"/>
        </w:rPr>
        <w:pict>
          <v:shapetype id="_x0000_t32" coordsize="21600,21600" o:spt="32" o:oned="t" path="m,l21600,21600e" filled="f">
            <v:path arrowok="t" fillok="f" o:connecttype="none"/>
            <o:lock v:ext="edit" shapetype="t"/>
          </v:shapetype>
          <v:shape id="_x0000_s1026" type="#_x0000_t32" style="position:absolute;margin-left:-3.3pt;margin-top:7.1pt;width:490.5pt;height:0;z-index:251660288" o:connectortype="straight" strokecolor="#0070c0"/>
        </w:pict>
      </w:r>
    </w:p>
    <w:p w:rsidR="00E52B67" w:rsidRPr="00E52B67" w:rsidRDefault="00E52B67" w:rsidP="00E52B67">
      <w:pPr>
        <w:pStyle w:val="a6"/>
        <w:rPr>
          <w:rFonts w:ascii="Times New Roman" w:hAnsi="Times New Roman" w:cs="Times New Roman"/>
          <w:noProof/>
          <w:sz w:val="28"/>
          <w:szCs w:val="28"/>
        </w:rPr>
      </w:pPr>
    </w:p>
    <w:p w:rsidR="00E52B67" w:rsidRPr="00E52B67" w:rsidRDefault="00E52B67" w:rsidP="00E52B67">
      <w:pPr>
        <w:pStyle w:val="a6"/>
        <w:rPr>
          <w:rFonts w:ascii="Times New Roman" w:hAnsi="Times New Roman" w:cs="Times New Roman"/>
          <w:noProof/>
          <w:sz w:val="28"/>
          <w:szCs w:val="28"/>
        </w:rPr>
      </w:pPr>
    </w:p>
    <w:p w:rsidR="00E52B67" w:rsidRPr="00E52B67" w:rsidRDefault="00E52B67" w:rsidP="00E52B67">
      <w:pPr>
        <w:pStyle w:val="a6"/>
        <w:rPr>
          <w:rFonts w:ascii="Times New Roman" w:hAnsi="Times New Roman" w:cs="Times New Roman"/>
          <w:noProof/>
          <w:sz w:val="28"/>
          <w:szCs w:val="28"/>
        </w:rPr>
      </w:pPr>
      <w:r w:rsidRPr="00E52B67">
        <w:rPr>
          <w:rFonts w:ascii="Times New Roman" w:hAnsi="Times New Roman" w:cs="Times New Roman"/>
          <w:noProof/>
          <w:sz w:val="28"/>
          <w:szCs w:val="28"/>
        </w:rPr>
        <w:drawing>
          <wp:inline distT="0" distB="0" distL="0" distR="0">
            <wp:extent cx="2352675" cy="9715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E52B67" w:rsidRPr="00E52B67" w:rsidRDefault="00E52B67" w:rsidP="00E52B67">
      <w:pPr>
        <w:pStyle w:val="a6"/>
        <w:rPr>
          <w:rFonts w:ascii="Times New Roman" w:hAnsi="Times New Roman" w:cs="Times New Roman"/>
          <w:noProof/>
          <w:sz w:val="28"/>
          <w:szCs w:val="28"/>
        </w:rPr>
      </w:pPr>
    </w:p>
    <w:p w:rsidR="00E52B67" w:rsidRPr="00E52B67" w:rsidRDefault="00E52B67" w:rsidP="00E52B67">
      <w:pPr>
        <w:pStyle w:val="a6"/>
        <w:rPr>
          <w:rFonts w:ascii="Times New Roman" w:hAnsi="Times New Roman" w:cs="Times New Roman"/>
          <w:b/>
          <w:sz w:val="28"/>
          <w:szCs w:val="28"/>
        </w:rPr>
      </w:pPr>
    </w:p>
    <w:p w:rsidR="00E52B67" w:rsidRPr="00E52B67" w:rsidRDefault="00E52B67" w:rsidP="00E52B67">
      <w:pPr>
        <w:pStyle w:val="a6"/>
        <w:rPr>
          <w:rFonts w:ascii="Times New Roman" w:hAnsi="Times New Roman" w:cs="Times New Roman"/>
          <w:b/>
          <w:sz w:val="32"/>
          <w:szCs w:val="32"/>
        </w:rPr>
      </w:pPr>
      <w:r w:rsidRPr="00E52B67">
        <w:rPr>
          <w:rFonts w:ascii="Times New Roman" w:hAnsi="Times New Roman" w:cs="Times New Roman"/>
          <w:b/>
          <w:sz w:val="32"/>
          <w:szCs w:val="32"/>
        </w:rPr>
        <w:t>Росреестр ответил на вопросы новосибирцев об оплате за получение услуг ведомства</w:t>
      </w:r>
    </w:p>
    <w:p w:rsidR="00E52B67" w:rsidRPr="00E52B67" w:rsidRDefault="00E52B67" w:rsidP="00E52B67">
      <w:pPr>
        <w:pStyle w:val="a6"/>
        <w:rPr>
          <w:rFonts w:ascii="Times New Roman" w:hAnsi="Times New Roman" w:cs="Times New Roman"/>
          <w:b/>
          <w:sz w:val="28"/>
          <w:szCs w:val="28"/>
        </w:rPr>
      </w:pPr>
    </w:p>
    <w:p w:rsidR="00E52B67" w:rsidRPr="00E52B67" w:rsidRDefault="00E52B67" w:rsidP="00E52B67">
      <w:pPr>
        <w:pStyle w:val="a6"/>
        <w:rPr>
          <w:rFonts w:ascii="Times New Roman" w:hAnsi="Times New Roman" w:cs="Times New Roman"/>
          <w:color w:val="000000"/>
          <w:sz w:val="28"/>
          <w:szCs w:val="28"/>
        </w:rPr>
      </w:pPr>
      <w:r w:rsidRPr="00E52B67">
        <w:rPr>
          <w:rFonts w:ascii="Times New Roman" w:hAnsi="Times New Roman" w:cs="Times New Roman"/>
          <w:color w:val="000000"/>
          <w:sz w:val="28"/>
          <w:szCs w:val="28"/>
        </w:rPr>
        <w:t xml:space="preserve">В четверг, 20 сентября, в Управлении Росреестра по Новосибирской области состоялась «горячая» телефонная линия по вопросам порядка, способов и оснований возврата излишне оплаченных денежных средств. На вопросы жителей города Новосибирска ответила начальник финансово-экономического отдела Управления Перкова Татьяна Анатольевна. </w:t>
      </w:r>
    </w:p>
    <w:p w:rsidR="00E52B67" w:rsidRPr="00E52B67" w:rsidRDefault="00E52B67" w:rsidP="00E52B67">
      <w:pPr>
        <w:pStyle w:val="a6"/>
        <w:rPr>
          <w:rFonts w:ascii="Times New Roman" w:hAnsi="Times New Roman" w:cs="Times New Roman"/>
          <w:color w:val="000000"/>
          <w:sz w:val="28"/>
          <w:szCs w:val="28"/>
        </w:rPr>
      </w:pPr>
      <w:r w:rsidRPr="00E52B67">
        <w:rPr>
          <w:rFonts w:ascii="Times New Roman" w:hAnsi="Times New Roman" w:cs="Times New Roman"/>
          <w:color w:val="000000"/>
          <w:sz w:val="28"/>
          <w:szCs w:val="28"/>
        </w:rPr>
        <w:t xml:space="preserve"> Публикуем ответы на самые популярные вопросы, поступившие в ходе «горячей» линии.</w:t>
      </w:r>
    </w:p>
    <w:p w:rsidR="00E52B67" w:rsidRPr="00E52B67" w:rsidRDefault="00E52B67" w:rsidP="00E52B67">
      <w:pPr>
        <w:pStyle w:val="a6"/>
        <w:rPr>
          <w:rFonts w:ascii="Times New Roman" w:hAnsi="Times New Roman" w:cs="Times New Roman"/>
          <w:b/>
          <w:color w:val="000000"/>
          <w:sz w:val="28"/>
          <w:szCs w:val="28"/>
        </w:rPr>
      </w:pPr>
    </w:p>
    <w:p w:rsidR="00E52B67" w:rsidRPr="00E52B67" w:rsidRDefault="00E52B67" w:rsidP="00E52B67">
      <w:pPr>
        <w:pStyle w:val="a6"/>
        <w:rPr>
          <w:rFonts w:ascii="Times New Roman" w:hAnsi="Times New Roman" w:cs="Times New Roman"/>
          <w:color w:val="000000"/>
          <w:sz w:val="28"/>
          <w:szCs w:val="28"/>
        </w:rPr>
      </w:pP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b/>
          <w:color w:val="000000"/>
          <w:sz w:val="28"/>
          <w:szCs w:val="28"/>
        </w:rPr>
        <w:lastRenderedPageBreak/>
        <w:t xml:space="preserve">Вопрос: </w:t>
      </w:r>
      <w:r w:rsidRPr="00E52B67">
        <w:rPr>
          <w:rFonts w:ascii="Times New Roman" w:hAnsi="Times New Roman" w:cs="Times New Roman"/>
          <w:color w:val="000000"/>
          <w:sz w:val="28"/>
          <w:szCs w:val="28"/>
        </w:rPr>
        <w:t>Каков порядок возврата платы за предоставление сведений из единого государственного реестра недвижимости</w:t>
      </w:r>
      <w:r w:rsidRPr="00E52B67">
        <w:rPr>
          <w:rFonts w:ascii="Times New Roman" w:hAnsi="Times New Roman" w:cs="Times New Roman"/>
          <w:sz w:val="28"/>
          <w:szCs w:val="28"/>
        </w:rPr>
        <w:t>?</w:t>
      </w:r>
    </w:p>
    <w:p w:rsidR="00E52B67" w:rsidRPr="00E52B67" w:rsidRDefault="00E52B67" w:rsidP="00E52B67">
      <w:pPr>
        <w:pStyle w:val="a6"/>
        <w:rPr>
          <w:rFonts w:ascii="Times New Roman" w:hAnsi="Times New Roman" w:cs="Times New Roman"/>
          <w:bCs/>
          <w:sz w:val="28"/>
          <w:szCs w:val="28"/>
        </w:rPr>
      </w:pPr>
    </w:p>
    <w:p w:rsidR="00E52B67" w:rsidRPr="00E52B67" w:rsidRDefault="00E52B67" w:rsidP="00E52B67">
      <w:pPr>
        <w:pStyle w:val="a6"/>
        <w:rPr>
          <w:rFonts w:ascii="Times New Roman" w:hAnsi="Times New Roman" w:cs="Times New Roman"/>
          <w:sz w:val="28"/>
          <w:szCs w:val="28"/>
        </w:rPr>
      </w:pPr>
      <w:r w:rsidRPr="00E52B67">
        <w:rPr>
          <w:rStyle w:val="apple-style-span"/>
          <w:rFonts w:ascii="Times New Roman" w:hAnsi="Times New Roman" w:cs="Times New Roman"/>
          <w:b/>
          <w:sz w:val="28"/>
          <w:szCs w:val="28"/>
        </w:rPr>
        <w:t xml:space="preserve">Ответ: </w:t>
      </w:r>
      <w:r w:rsidRPr="00E52B67">
        <w:rPr>
          <w:rFonts w:ascii="Times New Roman" w:hAnsi="Times New Roman" w:cs="Times New Roman"/>
          <w:bCs/>
          <w:sz w:val="28"/>
          <w:szCs w:val="28"/>
        </w:rPr>
        <w:t xml:space="preserve">Согласно </w:t>
      </w:r>
      <w:r w:rsidR="00FC6E18" w:rsidRPr="00E52B67">
        <w:rPr>
          <w:rFonts w:ascii="Times New Roman" w:hAnsi="Times New Roman" w:cs="Times New Roman"/>
          <w:bCs/>
          <w:sz w:val="28"/>
          <w:szCs w:val="28"/>
        </w:rPr>
        <w:fldChar w:fldCharType="begin"/>
      </w:r>
      <w:r w:rsidRPr="00E52B67">
        <w:rPr>
          <w:rFonts w:ascii="Times New Roman" w:hAnsi="Times New Roman" w:cs="Times New Roman"/>
          <w:bCs/>
          <w:sz w:val="28"/>
          <w:szCs w:val="28"/>
        </w:rPr>
        <w:instrText xml:space="preserve">HYPERLINK consultantplus://offline/ref=00F18C9794A6FBA5230174D7D4E1A2F68B17FAF6B1F55866417FCF900749AFFFC53054802F6Bv2i2I </w:instrText>
      </w:r>
      <w:r w:rsidR="00FC6E18" w:rsidRPr="00E52B67">
        <w:rPr>
          <w:rFonts w:ascii="Times New Roman" w:hAnsi="Times New Roman" w:cs="Times New Roman"/>
          <w:bCs/>
          <w:sz w:val="28"/>
          <w:szCs w:val="28"/>
        </w:rPr>
        <w:fldChar w:fldCharType="separate"/>
      </w:r>
      <w:r w:rsidRPr="00E52B67">
        <w:rPr>
          <w:rFonts w:ascii="Times New Roman" w:hAnsi="Times New Roman" w:cs="Times New Roman"/>
          <w:bCs/>
          <w:sz w:val="28"/>
          <w:szCs w:val="28"/>
        </w:rPr>
        <w:t>пункту 11 Порядка взимания и возврата платы за предоставление сведений, содержащихся в Едином государственном реестре недвижимости, и иной информации, утвержденного приказом Министерства экономического развития Российской Федерации от 23.12.2015 № 967, возврат платежа осуществляется на основании заявления плательщика.</w:t>
      </w:r>
      <w:r w:rsidRPr="00E52B67">
        <w:rPr>
          <w:rFonts w:ascii="Times New Roman" w:hAnsi="Times New Roman" w:cs="Times New Roman"/>
          <w:sz w:val="28"/>
          <w:szCs w:val="28"/>
        </w:rPr>
        <w:t xml:space="preserve"> </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Заявление о возврате принимается в течение трех лет со дня уплаты указанной суммы. Заявление может быть подано лично (или через представителя по нотариальной доверенности) в один из офисов Управления Росреестра по Новосибирской области либо по почте по адресу ул. Державина, 28, г. Новосибирск, 630091.</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В заявлении о возврате платежа указываются банковские реквизиты, необходимые для возврата платежа лицу, подавшему такое заявление (фамилия, имя, отчество (при его наличии) или наименование юридического лица, ИНН (при его наличии), КПП (при его наличии), лицевой или банковский счет, наименование банка получателя, БИК, корреспондентский счет банка), а также почтовый адрес или адрес электронной почты.</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К заявлению о возврате платежа прикладывается подлинник документа, подтверждающего перечисление платежа. Возврат денежных средств осуществляется в течение 12 рабочих дней с даты подачи заявления о возврате при условии наличия всех подтверждающих документов, предусмотренных законодательством.</w:t>
      </w:r>
    </w:p>
    <w:p w:rsidR="00E52B67" w:rsidRPr="00E52B67" w:rsidRDefault="00E52B67" w:rsidP="00E52B67">
      <w:pPr>
        <w:pStyle w:val="a6"/>
        <w:rPr>
          <w:rFonts w:ascii="Times New Roman" w:hAnsi="Times New Roman" w:cs="Times New Roman"/>
          <w:bCs/>
          <w:sz w:val="28"/>
          <w:szCs w:val="28"/>
        </w:rPr>
      </w:pPr>
    </w:p>
    <w:p w:rsidR="00E52B67" w:rsidRPr="00E52B67" w:rsidRDefault="00E52B67" w:rsidP="00E52B67">
      <w:pPr>
        <w:pStyle w:val="a6"/>
        <w:rPr>
          <w:rStyle w:val="apple-style-span"/>
          <w:rFonts w:ascii="Times New Roman" w:hAnsi="Times New Roman" w:cs="Times New Roman"/>
          <w:bCs/>
          <w:sz w:val="28"/>
          <w:szCs w:val="28"/>
        </w:rPr>
      </w:pPr>
      <w:r w:rsidRPr="00E52B67">
        <w:rPr>
          <w:rFonts w:ascii="Times New Roman" w:hAnsi="Times New Roman" w:cs="Times New Roman"/>
          <w:bCs/>
          <w:sz w:val="28"/>
          <w:szCs w:val="28"/>
        </w:rPr>
        <w:t xml:space="preserve"> </w:t>
      </w:r>
      <w:r w:rsidR="00FC6E18" w:rsidRPr="00E52B67">
        <w:rPr>
          <w:rFonts w:ascii="Times New Roman" w:hAnsi="Times New Roman" w:cs="Times New Roman"/>
          <w:bCs/>
          <w:sz w:val="28"/>
          <w:szCs w:val="28"/>
        </w:rPr>
        <w:fldChar w:fldCharType="end"/>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b/>
          <w:color w:val="000000"/>
          <w:sz w:val="28"/>
          <w:szCs w:val="28"/>
        </w:rPr>
        <w:t>Вопрос:</w:t>
      </w:r>
      <w:r w:rsidRPr="00E52B67">
        <w:rPr>
          <w:rFonts w:ascii="Times New Roman" w:hAnsi="Times New Roman" w:cs="Times New Roman"/>
          <w:color w:val="000000"/>
          <w:sz w:val="28"/>
          <w:szCs w:val="28"/>
        </w:rPr>
        <w:t xml:space="preserve"> В течение какого срока производится</w:t>
      </w:r>
      <w:r w:rsidRPr="00E52B67">
        <w:rPr>
          <w:rFonts w:ascii="Times New Roman" w:hAnsi="Times New Roman" w:cs="Times New Roman"/>
          <w:sz w:val="28"/>
          <w:szCs w:val="28"/>
        </w:rPr>
        <w:t xml:space="preserve"> возврат излишне уплаченной (взысканной) суммы государственной пошлины?</w:t>
      </w:r>
    </w:p>
    <w:p w:rsidR="00E52B67" w:rsidRPr="00E52B67" w:rsidRDefault="00E52B67" w:rsidP="00E52B67">
      <w:pPr>
        <w:pStyle w:val="a6"/>
        <w:rPr>
          <w:rFonts w:ascii="Times New Roman" w:hAnsi="Times New Roman" w:cs="Times New Roman"/>
          <w:sz w:val="28"/>
          <w:szCs w:val="28"/>
        </w:rPr>
      </w:pPr>
    </w:p>
    <w:p w:rsidR="00E52B67" w:rsidRPr="00E52B67" w:rsidRDefault="00E52B67" w:rsidP="00E52B67">
      <w:pPr>
        <w:pStyle w:val="a6"/>
        <w:rPr>
          <w:rFonts w:ascii="Times New Roman" w:hAnsi="Times New Roman" w:cs="Times New Roman"/>
          <w:bCs/>
          <w:sz w:val="28"/>
          <w:szCs w:val="28"/>
        </w:rPr>
      </w:pPr>
      <w:r w:rsidRPr="00E52B67">
        <w:rPr>
          <w:rStyle w:val="apple-style-span"/>
          <w:rFonts w:ascii="Times New Roman" w:hAnsi="Times New Roman" w:cs="Times New Roman"/>
          <w:b/>
          <w:sz w:val="28"/>
          <w:szCs w:val="28"/>
        </w:rPr>
        <w:t>Ответ:</w:t>
      </w:r>
      <w:r w:rsidRPr="00E52B67">
        <w:rPr>
          <w:rStyle w:val="apple-style-span"/>
          <w:rFonts w:ascii="Times New Roman" w:hAnsi="Times New Roman" w:cs="Times New Roman"/>
          <w:sz w:val="28"/>
          <w:szCs w:val="28"/>
        </w:rPr>
        <w:t xml:space="preserve"> </w:t>
      </w:r>
      <w:r w:rsidRPr="00E52B67">
        <w:rPr>
          <w:rFonts w:ascii="Times New Roman" w:hAnsi="Times New Roman" w:cs="Times New Roman"/>
          <w:bCs/>
          <w:sz w:val="28"/>
          <w:szCs w:val="28"/>
        </w:rPr>
        <w:t>Согласно статье 333.40 Налогового кодекса Российской Федерации возврат излишне уплаченной (взысканной) суммы государственной пошлины производится в течение одного месяца со дня подачи заявления о возврате.</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Заявление о возврате излишне уплаченной (взысканной) суммы государственной пошлины за государственную регистрацию прав на недвижимое имущество и сделок с ним подается плательщиком государственной пошлины в Управление Росреестра по Новосибирской области.</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К заявлению о возврате излишне уплаченной (взысканной) суммы государственной пошлины прилагаются подлинные платежные документы в случае, если государственная пошлина подлежит возврату в полном размере. В случае возврата части суммы необходимо приложить копии указанных платежных документов.</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lastRenderedPageBreak/>
        <w:t>Решение о возврате плательщику излишне уплаченной (взысканной) суммы государственной пошлины принимает Управление Росреестра по Новосибирской области.</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Возврат излишне уплаченной (взысканной) суммы государственной пошлины осуществляется органом Федерального казначейства.</w:t>
      </w:r>
    </w:p>
    <w:p w:rsidR="00E52B67" w:rsidRPr="00E52B67" w:rsidRDefault="00E52B67" w:rsidP="00E52B67">
      <w:pPr>
        <w:pStyle w:val="a6"/>
        <w:rPr>
          <w:rFonts w:ascii="Times New Roman" w:hAnsi="Times New Roman" w:cs="Times New Roman"/>
          <w:bCs/>
          <w:sz w:val="28"/>
          <w:szCs w:val="28"/>
        </w:rPr>
      </w:pPr>
      <w:r w:rsidRPr="00E52B67">
        <w:rPr>
          <w:rFonts w:ascii="Times New Roman" w:hAnsi="Times New Roman" w:cs="Times New Roman"/>
          <w:bCs/>
          <w:sz w:val="28"/>
          <w:szCs w:val="28"/>
        </w:rPr>
        <w:t>Заявление о возврате излишне уплаченной (взысканной) суммы государственной пошлины может быть подано в течение трех лет со дня уплаты указанной суммы.</w:t>
      </w:r>
    </w:p>
    <w:p w:rsidR="00E52B67" w:rsidRPr="00E52B67" w:rsidRDefault="00E52B67" w:rsidP="00E52B67">
      <w:pPr>
        <w:pStyle w:val="a6"/>
        <w:rPr>
          <w:rStyle w:val="apple-style-span"/>
          <w:rFonts w:ascii="Times New Roman" w:hAnsi="Times New Roman" w:cs="Times New Roman"/>
          <w:sz w:val="28"/>
          <w:szCs w:val="28"/>
        </w:rPr>
      </w:pPr>
    </w:p>
    <w:p w:rsidR="00E52B67" w:rsidRPr="00E52B67" w:rsidRDefault="00E52B67" w:rsidP="00E52B67">
      <w:pPr>
        <w:pStyle w:val="a6"/>
        <w:rPr>
          <w:rFonts w:ascii="Times New Roman" w:hAnsi="Times New Roman" w:cs="Times New Roman"/>
          <w:color w:val="000000"/>
          <w:sz w:val="28"/>
          <w:szCs w:val="28"/>
          <w:shd w:val="clear" w:color="auto" w:fill="FFFFFF"/>
        </w:rPr>
      </w:pPr>
    </w:p>
    <w:p w:rsidR="00E52B67" w:rsidRPr="00E52B67" w:rsidRDefault="00E52B67" w:rsidP="00E52B67">
      <w:pPr>
        <w:pStyle w:val="a6"/>
        <w:rPr>
          <w:rFonts w:ascii="Times New Roman" w:hAnsi="Times New Roman" w:cs="Times New Roman"/>
          <w:color w:val="000000"/>
          <w:sz w:val="28"/>
          <w:szCs w:val="28"/>
        </w:rPr>
      </w:pPr>
      <w:r w:rsidRPr="00E52B67">
        <w:rPr>
          <w:rStyle w:val="af0"/>
          <w:rFonts w:ascii="Times New Roman" w:hAnsi="Times New Roman"/>
          <w:b w:val="0"/>
          <w:color w:val="000000"/>
          <w:sz w:val="28"/>
          <w:szCs w:val="28"/>
        </w:rPr>
        <w:tab/>
      </w:r>
      <w:r w:rsidRPr="00E52B67">
        <w:rPr>
          <w:rStyle w:val="af0"/>
          <w:rFonts w:ascii="Times New Roman" w:hAnsi="Times New Roman"/>
          <w:color w:val="000000"/>
          <w:sz w:val="28"/>
          <w:szCs w:val="28"/>
        </w:rPr>
        <w:t>Вопрос:</w:t>
      </w:r>
      <w:r w:rsidRPr="00E52B67">
        <w:rPr>
          <w:rStyle w:val="af0"/>
          <w:rFonts w:ascii="Times New Roman" w:hAnsi="Times New Roman"/>
          <w:b w:val="0"/>
          <w:color w:val="000000"/>
          <w:sz w:val="28"/>
          <w:szCs w:val="28"/>
        </w:rPr>
        <w:t xml:space="preserve"> При оплате государственной пошлины неверно указали плательщика. Каков порядок возврата </w:t>
      </w:r>
      <w:r w:rsidRPr="00E52B67">
        <w:rPr>
          <w:rFonts w:ascii="Times New Roman" w:hAnsi="Times New Roman" w:cs="Times New Roman"/>
          <w:color w:val="000000"/>
          <w:sz w:val="28"/>
          <w:szCs w:val="28"/>
        </w:rPr>
        <w:t>излишне оплаченной государственной пошлины?</w:t>
      </w:r>
    </w:p>
    <w:p w:rsidR="00E52B67" w:rsidRPr="00E52B67" w:rsidRDefault="00E52B67" w:rsidP="00E52B67">
      <w:pPr>
        <w:pStyle w:val="a6"/>
        <w:rPr>
          <w:rFonts w:ascii="Times New Roman" w:hAnsi="Times New Roman" w:cs="Times New Roman"/>
          <w:color w:val="000000"/>
          <w:sz w:val="28"/>
          <w:szCs w:val="28"/>
        </w:rPr>
      </w:pP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b/>
          <w:color w:val="000000"/>
          <w:sz w:val="28"/>
          <w:szCs w:val="28"/>
        </w:rPr>
        <w:t>Ответ:</w:t>
      </w:r>
      <w:r w:rsidRPr="00E52B67">
        <w:rPr>
          <w:rFonts w:ascii="Times New Roman" w:hAnsi="Times New Roman" w:cs="Times New Roman"/>
          <w:color w:val="000000"/>
          <w:sz w:val="28"/>
          <w:szCs w:val="28"/>
        </w:rPr>
        <w:t xml:space="preserve"> </w:t>
      </w:r>
      <w:r w:rsidRPr="00E52B67">
        <w:rPr>
          <w:rFonts w:ascii="Times New Roman" w:hAnsi="Times New Roman" w:cs="Times New Roman"/>
          <w:sz w:val="28"/>
          <w:szCs w:val="28"/>
        </w:rPr>
        <w:t>В случае указания неверных реквизитов уплаты государственной пошлины плательщик (лицо, указанное в платежном документе) может обратиться за возвратом денежных средств.</w:t>
      </w:r>
    </w:p>
    <w:p w:rsidR="00E52B67" w:rsidRPr="00E52B67" w:rsidRDefault="00E52B67" w:rsidP="00E52B67">
      <w:pPr>
        <w:pStyle w:val="a6"/>
        <w:rPr>
          <w:rFonts w:ascii="Times New Roman" w:eastAsia="Arial Unicode MS" w:hAnsi="Times New Roman" w:cs="Times New Roman"/>
          <w:sz w:val="28"/>
          <w:szCs w:val="28"/>
        </w:rPr>
      </w:pPr>
      <w:r w:rsidRPr="00E52B67">
        <w:rPr>
          <w:rFonts w:ascii="Times New Roman" w:hAnsi="Times New Roman" w:cs="Times New Roman"/>
          <w:sz w:val="28"/>
          <w:szCs w:val="28"/>
        </w:rPr>
        <w:t>Согласно ст. 333.40 Налогового кодекса РФ получателем  излишне уплаченной государственной пошлины является плательщик.</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В соответствии с пунктом 3 статьи 333.40 Налогового кодекса Российской Федерации заявление о возврате излишне (ошибочно) уплаченной суммы государственной пошлины подается плательщиком государственной пошлины в орган, уполномоченный совершать юридически значимые действия, за которые уплачена государственная пошлина.</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В заявлении о возврате платежа указываются банковские реквизиты, необходимые для возврата платежа лицу, подавшему такое заявление (фамилия, имя, отчество (при его наличии) или наименование юридического лица, ИНН (при его наличии), КПП (при его наличии), лицевой или банковский счет, наименование банка получателя, БИК, корреспондентский счет банка), а также почтовый адрес или адрес электронной почты.</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 xml:space="preserve">К заявлению о возврате излишне (ошибочно) уплаченной суммы государственной пошлины прикладываются подлинные платежные документы в случае, если государственная пошлина подлежит возврату в полном размере, а в случае частичного возврата - копии указанных платежных документов (с отметкой «погашено»). </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Возврат излишне уплаченной (взысканной) суммы государственной пошлины производится в течение одного месяца с даты подачи заявления о возврате при условии наличия всех подтверждающих документов, предусмотренных Налоговым кодексом Российской Федерации.</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Согласно ст. 333.40 Налогового кодекса Российской Федерации заявление о возврате излишне уплаченной суммы государственной пошлины может быть подано в течение трех лет со дня уплаты указанной суммы.</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 xml:space="preserve">Заявление о возврате может быть подано лично (или через представителя по нотариальной доверенности) в один из офисов Управления Росреестра по </w:t>
      </w:r>
      <w:r w:rsidRPr="00E52B67">
        <w:rPr>
          <w:rFonts w:ascii="Times New Roman" w:hAnsi="Times New Roman" w:cs="Times New Roman"/>
          <w:sz w:val="28"/>
          <w:szCs w:val="28"/>
        </w:rPr>
        <w:lastRenderedPageBreak/>
        <w:t>Новосибирской области либо почтовым отправлением по адресу ул. Державина, 28, г. Новосибирск, 630091.</w:t>
      </w:r>
    </w:p>
    <w:p w:rsidR="00E52B67" w:rsidRPr="00E52B67" w:rsidRDefault="00E52B67" w:rsidP="00E52B67">
      <w:pPr>
        <w:pStyle w:val="a6"/>
        <w:rPr>
          <w:rFonts w:ascii="Times New Roman" w:hAnsi="Times New Roman" w:cs="Times New Roman"/>
          <w:b/>
          <w:i/>
          <w:sz w:val="28"/>
          <w:szCs w:val="28"/>
        </w:rPr>
      </w:pPr>
    </w:p>
    <w:p w:rsidR="00E52B67" w:rsidRPr="00E52B67" w:rsidRDefault="00E52B67" w:rsidP="00E52B67">
      <w:pPr>
        <w:pStyle w:val="a6"/>
        <w:rPr>
          <w:rFonts w:ascii="Times New Roman" w:hAnsi="Times New Roman" w:cs="Times New Roman"/>
          <w:b/>
          <w:i/>
          <w:sz w:val="28"/>
          <w:szCs w:val="28"/>
        </w:rPr>
      </w:pPr>
      <w:r w:rsidRPr="00E52B67">
        <w:rPr>
          <w:rFonts w:ascii="Times New Roman" w:hAnsi="Times New Roman" w:cs="Times New Roman"/>
          <w:b/>
          <w:i/>
          <w:sz w:val="28"/>
          <w:szCs w:val="28"/>
        </w:rPr>
        <w:t xml:space="preserve">Материал подготовлен Управлением Росреестра </w:t>
      </w:r>
    </w:p>
    <w:p w:rsidR="00E52B67" w:rsidRPr="00E52B67" w:rsidRDefault="00E52B67" w:rsidP="00E52B67">
      <w:pPr>
        <w:pStyle w:val="a6"/>
        <w:rPr>
          <w:rFonts w:ascii="Times New Roman" w:hAnsi="Times New Roman" w:cs="Times New Roman"/>
          <w:b/>
          <w:i/>
          <w:sz w:val="28"/>
          <w:szCs w:val="28"/>
        </w:rPr>
      </w:pPr>
      <w:r w:rsidRPr="00E52B67">
        <w:rPr>
          <w:rFonts w:ascii="Times New Roman" w:hAnsi="Times New Roman" w:cs="Times New Roman"/>
          <w:b/>
          <w:i/>
          <w:sz w:val="28"/>
          <w:szCs w:val="28"/>
        </w:rPr>
        <w:t>по Новосибирской области</w:t>
      </w:r>
    </w:p>
    <w:p w:rsidR="00E52B67" w:rsidRPr="00E52B67" w:rsidRDefault="00E52B67" w:rsidP="00E52B67">
      <w:pPr>
        <w:pStyle w:val="a6"/>
        <w:rPr>
          <w:rFonts w:ascii="Times New Roman" w:hAnsi="Times New Roman" w:cs="Times New Roman"/>
          <w:color w:val="000000"/>
          <w:sz w:val="28"/>
          <w:szCs w:val="28"/>
        </w:rPr>
      </w:pPr>
    </w:p>
    <w:p w:rsidR="00E52B67" w:rsidRPr="00E52B67" w:rsidRDefault="00E52B67" w:rsidP="00E52B67">
      <w:pPr>
        <w:pStyle w:val="a6"/>
        <w:rPr>
          <w:rFonts w:ascii="Times New Roman" w:hAnsi="Times New Roman" w:cs="Times New Roman"/>
          <w:b/>
          <w:sz w:val="32"/>
          <w:szCs w:val="32"/>
        </w:rPr>
      </w:pPr>
      <w:r w:rsidRPr="00E52B67">
        <w:rPr>
          <w:rFonts w:ascii="Times New Roman" w:hAnsi="Times New Roman" w:cs="Times New Roman"/>
          <w:b/>
          <w:sz w:val="32"/>
          <w:szCs w:val="32"/>
        </w:rPr>
        <w:t>Что делать, если при межевании земельного участка выяснилось, что его границы пересекаются с землями лесного фонда?</w:t>
      </w:r>
    </w:p>
    <w:p w:rsidR="00E52B67" w:rsidRPr="00E52B67" w:rsidRDefault="00E52B67" w:rsidP="00E52B67">
      <w:pPr>
        <w:pStyle w:val="a6"/>
        <w:rPr>
          <w:rFonts w:ascii="Times New Roman" w:hAnsi="Times New Roman" w:cs="Times New Roman"/>
          <w:color w:val="666666"/>
          <w:sz w:val="28"/>
          <w:szCs w:val="28"/>
        </w:rPr>
      </w:pP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На вопрос отвечает начальник отдела регистрации земельных участков Управления Росреестра по Новосибирской области Роман Крейс.</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 xml:space="preserve">По ранее действовавшему законодательству, до введения в действие  Закона о «лесной амнистии», заявителю должны были отказать в уточнении границ его участка в связи с пересечением с границами земельного участка, относящегося к землям лесного фонда. </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 xml:space="preserve">В настоящее время такой отказ будет неправомерным. Границы земельного участка внесут в Единый государственный реестр недвижимости, а границы лесного участка, лесничества или лесопарка будут соответствующим образом сдвинуты. Если же лесной участок полностью попадет в границы земельного участка или будет пересекаться с ним более чем на 95% площади лесного участка, лесной участок снимут с кадастрового учета.  </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 xml:space="preserve">Данное правило применяется при межевании земельных участков только в тех случаях, </w:t>
      </w:r>
      <w:r w:rsidRPr="00E52B67">
        <w:rPr>
          <w:rFonts w:ascii="Times New Roman" w:hAnsi="Times New Roman" w:cs="Times New Roman"/>
          <w:iCs/>
          <w:sz w:val="28"/>
          <w:szCs w:val="28"/>
          <w:lang w:eastAsia="en-US"/>
        </w:rPr>
        <w:t>когда право правообладателя или предыдущих правообладателей</w:t>
      </w:r>
      <w:r w:rsidRPr="00E52B67">
        <w:rPr>
          <w:rFonts w:ascii="Times New Roman" w:hAnsi="Times New Roman" w:cs="Times New Roman"/>
          <w:sz w:val="28"/>
          <w:szCs w:val="28"/>
        </w:rPr>
        <w:t xml:space="preserve"> на земельный участок </w:t>
      </w:r>
      <w:r w:rsidRPr="00E52B67">
        <w:rPr>
          <w:rFonts w:ascii="Times New Roman" w:hAnsi="Times New Roman" w:cs="Times New Roman"/>
          <w:iCs/>
          <w:sz w:val="28"/>
          <w:szCs w:val="28"/>
          <w:lang w:eastAsia="en-US"/>
        </w:rPr>
        <w:t>возникло до 1 января 2016 года</w:t>
      </w:r>
      <w:r w:rsidRPr="00E52B67">
        <w:rPr>
          <w:rFonts w:ascii="Times New Roman" w:hAnsi="Times New Roman" w:cs="Times New Roman"/>
          <w:sz w:val="28"/>
          <w:szCs w:val="28"/>
        </w:rPr>
        <w:t>.</w:t>
      </w:r>
    </w:p>
    <w:p w:rsidR="00E52B67" w:rsidRPr="00E52B67" w:rsidRDefault="00E52B67" w:rsidP="00E52B67">
      <w:pPr>
        <w:pStyle w:val="a6"/>
        <w:rPr>
          <w:rFonts w:ascii="Times New Roman" w:hAnsi="Times New Roman" w:cs="Times New Roman"/>
          <w:sz w:val="28"/>
          <w:szCs w:val="28"/>
        </w:rPr>
      </w:pPr>
      <w:r w:rsidRPr="00E52B67">
        <w:rPr>
          <w:rFonts w:ascii="Times New Roman" w:hAnsi="Times New Roman" w:cs="Times New Roman"/>
          <w:sz w:val="28"/>
          <w:szCs w:val="28"/>
        </w:rPr>
        <w:t>Закон о «лесной амнистии» - Федеральный закон от 29.07.2017 №280-ФЗ «О внесении изменений в отдельные законодательные акты</w:t>
      </w:r>
      <w:r w:rsidRPr="00E52B67">
        <w:rPr>
          <w:rFonts w:ascii="Times New Roman" w:eastAsia="Calibri" w:hAnsi="Times New Roman" w:cs="Times New Roman"/>
          <w:color w:val="000000"/>
          <w:sz w:val="28"/>
          <w:szCs w:val="28"/>
          <w:lang w:eastAsia="en-US"/>
        </w:rPr>
        <w:t xml:space="preserve">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 направлен на устранение противоречий государственных реестров – Единого государственного реестра недвижимости и государственного лесного реестра. Положения данного закона направлены на защиту прав граждан, чьи земельные участки и постройки оказались в границах лесного фонда, но в то же время не исключают существующие механизмы сохранения лесов, особо охраняемых природных территорий, представляющих наибольшую экологическую ценность.</w:t>
      </w:r>
    </w:p>
    <w:p w:rsidR="00E52B67" w:rsidRPr="00E52B67" w:rsidRDefault="00E52B67" w:rsidP="00E52B67">
      <w:pPr>
        <w:pStyle w:val="a6"/>
        <w:rPr>
          <w:rFonts w:ascii="Times New Roman" w:hAnsi="Times New Roman" w:cs="Times New Roman"/>
          <w:sz w:val="28"/>
          <w:szCs w:val="28"/>
        </w:rPr>
      </w:pPr>
    </w:p>
    <w:p w:rsidR="00E52B67" w:rsidRDefault="00E52B67" w:rsidP="00E52B67">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E52B67" w:rsidRPr="00D6046E" w:rsidRDefault="00E52B67" w:rsidP="00E52B67">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E52B67" w:rsidRPr="00EE1B38" w:rsidRDefault="00E52B67" w:rsidP="00E52B67">
      <w:pPr>
        <w:ind w:firstLine="709"/>
        <w:jc w:val="both"/>
        <w:rPr>
          <w:sz w:val="28"/>
          <w:szCs w:val="28"/>
        </w:rPr>
      </w:pPr>
    </w:p>
    <w:p w:rsidR="00E52B67" w:rsidRPr="00A65B5D" w:rsidRDefault="00E52B67" w:rsidP="00E52B67">
      <w:pPr>
        <w:shd w:val="clear" w:color="auto" w:fill="FFFFFF"/>
        <w:spacing w:line="270" w:lineRule="atLeast"/>
        <w:jc w:val="both"/>
        <w:rPr>
          <w:rFonts w:ascii="Segoe UI" w:hAnsi="Segoe UI" w:cs="Segoe UI"/>
          <w:color w:val="000000"/>
          <w:sz w:val="16"/>
          <w:szCs w:val="16"/>
        </w:rPr>
      </w:pPr>
    </w:p>
    <w:p w:rsidR="00E52B67" w:rsidRPr="00C521B3" w:rsidRDefault="00FC6E18" w:rsidP="00E52B67">
      <w:pPr>
        <w:suppressAutoHyphens/>
        <w:autoSpaceDE w:val="0"/>
        <w:autoSpaceDN w:val="0"/>
        <w:adjustRightInd w:val="0"/>
        <w:jc w:val="both"/>
        <w:rPr>
          <w:rFonts w:ascii="Segoe UI" w:hAnsi="Segoe UI" w:cs="Segoe UI"/>
          <w:b/>
          <w:bCs/>
          <w:i/>
          <w:iCs/>
          <w:color w:val="0070C0"/>
        </w:rPr>
      </w:pPr>
      <w:r w:rsidRPr="00FC6E18">
        <w:rPr>
          <w:rFonts w:ascii="Segoe UI" w:hAnsi="Segoe UI" w:cs="Segoe UI"/>
          <w:noProof/>
          <w:color w:val="000000"/>
        </w:rPr>
        <w:pict>
          <v:shape id="_x0000_s1027" type="#_x0000_t32" style="position:absolute;left:0;text-align:left;margin-left:-3.3pt;margin-top:7.1pt;width:490.5pt;height:0;z-index:251662336" o:connectortype="straight" strokecolor="#0070c0"/>
        </w:pict>
      </w:r>
    </w:p>
    <w:p w:rsidR="00E52B67" w:rsidRDefault="00E52B67" w:rsidP="00E52B67">
      <w:pPr>
        <w:suppressAutoHyphens/>
        <w:autoSpaceDE w:val="0"/>
        <w:autoSpaceDN w:val="0"/>
        <w:adjustRightInd w:val="0"/>
        <w:jc w:val="both"/>
        <w:rPr>
          <w:rFonts w:ascii="Segoe UI" w:hAnsi="Segoe UI" w:cs="Segoe UI"/>
          <w:b/>
          <w:bCs/>
        </w:rPr>
      </w:pPr>
      <w:r>
        <w:rPr>
          <w:rFonts w:ascii="Segoe UI" w:hAnsi="Segoe UI" w:cs="Segoe UI"/>
          <w:b/>
          <w:bCs/>
        </w:rPr>
        <w:lastRenderedPageBreak/>
        <w:t>Об Управлении Росреестра по Новосибирской области</w:t>
      </w:r>
    </w:p>
    <w:p w:rsidR="00E52B67" w:rsidRPr="00AF550C" w:rsidRDefault="00E52B67" w:rsidP="00E52B67">
      <w:pPr>
        <w:suppressAutoHyphens/>
        <w:autoSpaceDE w:val="0"/>
        <w:autoSpaceDN w:val="0"/>
        <w:adjustRightInd w:val="0"/>
        <w:jc w:val="both"/>
        <w:rPr>
          <w:rFonts w:ascii="Segoe UI" w:hAnsi="Segoe UI" w:cs="Segoe UI"/>
          <w:sz w:val="10"/>
          <w:szCs w:val="10"/>
        </w:rPr>
      </w:pPr>
    </w:p>
    <w:p w:rsidR="00E52B67" w:rsidRDefault="00E52B67" w:rsidP="00E52B67">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E52B67" w:rsidRPr="00C521B3" w:rsidRDefault="00E52B67" w:rsidP="00E52B67">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E52B67" w:rsidRPr="00B45238" w:rsidRDefault="00E52B67" w:rsidP="00E52B67">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E52B67" w:rsidRDefault="00E52B67" w:rsidP="00E52B67">
      <w:pPr>
        <w:jc w:val="both"/>
        <w:rPr>
          <w:rFonts w:ascii="Segoe UI" w:hAnsi="Segoe UI" w:cs="Segoe UI"/>
          <w:sz w:val="18"/>
          <w:szCs w:val="18"/>
        </w:rPr>
      </w:pPr>
    </w:p>
    <w:p w:rsidR="00E52B67" w:rsidRPr="002842A8" w:rsidRDefault="00E52B67" w:rsidP="00E52B67">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E52B67" w:rsidRPr="002842A8" w:rsidRDefault="00E52B67" w:rsidP="00E52B67">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E52B67" w:rsidRPr="002842A8" w:rsidRDefault="00E52B67" w:rsidP="00E52B67">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E52B67" w:rsidRPr="002842A8" w:rsidRDefault="00E52B67" w:rsidP="00E52B67">
      <w:pPr>
        <w:jc w:val="both"/>
        <w:rPr>
          <w:rFonts w:ascii="Segoe UI" w:hAnsi="Segoe UI" w:cs="Segoe UI"/>
          <w:sz w:val="18"/>
          <w:szCs w:val="18"/>
        </w:rPr>
      </w:pPr>
      <w:r w:rsidRPr="002842A8">
        <w:rPr>
          <w:rFonts w:ascii="Segoe UI" w:hAnsi="Segoe UI" w:cs="Segoe UI"/>
          <w:sz w:val="18"/>
          <w:szCs w:val="18"/>
        </w:rPr>
        <w:t>8(383)227-10-79</w:t>
      </w:r>
    </w:p>
    <w:p w:rsidR="00E52B67" w:rsidRPr="00815B0C" w:rsidRDefault="00FC6E18" w:rsidP="00E52B67">
      <w:pPr>
        <w:autoSpaceDE w:val="0"/>
        <w:autoSpaceDN w:val="0"/>
        <w:adjustRightInd w:val="0"/>
        <w:rPr>
          <w:rFonts w:ascii="Segoe UI" w:hAnsi="Segoe UI" w:cs="Segoe UI"/>
          <w:color w:val="000000"/>
          <w:sz w:val="18"/>
          <w:szCs w:val="18"/>
        </w:rPr>
      </w:pPr>
      <w:hyperlink r:id="rId11" w:history="1">
        <w:r w:rsidR="00E52B67" w:rsidRPr="00815B0C">
          <w:rPr>
            <w:rStyle w:val="af"/>
            <w:rFonts w:ascii="Segoe UI" w:hAnsi="Segoe UI" w:cs="Segoe UI"/>
            <w:sz w:val="18"/>
            <w:szCs w:val="18"/>
          </w:rPr>
          <w:t>oko@54upr.rosreestr.ru</w:t>
        </w:r>
      </w:hyperlink>
    </w:p>
    <w:p w:rsidR="00E52B67" w:rsidRDefault="00FC6E18" w:rsidP="00E52B67">
      <w:pPr>
        <w:jc w:val="both"/>
        <w:rPr>
          <w:rFonts w:ascii="Segoe UI" w:hAnsi="Segoe UI" w:cs="Segoe UI"/>
          <w:sz w:val="18"/>
          <w:szCs w:val="18"/>
        </w:rPr>
      </w:pPr>
      <w:hyperlink r:id="rId12" w:tooltip="blocked::https://rosreestr.ru/site/" w:history="1">
        <w:r w:rsidR="00E52B67">
          <w:rPr>
            <w:rStyle w:val="af"/>
            <w:rFonts w:ascii="Segoe UI" w:hAnsi="Segoe UI" w:cs="Segoe UI"/>
            <w:sz w:val="18"/>
            <w:szCs w:val="18"/>
          </w:rPr>
          <w:t>https://rosreestr.ru/site/</w:t>
        </w:r>
      </w:hyperlink>
    </w:p>
    <w:p w:rsidR="00E52B67" w:rsidRDefault="00E52B67" w:rsidP="00E52B67">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r w:rsidRPr="002842A8">
        <w:rPr>
          <w:rFonts w:ascii="Segoe UI" w:hAnsi="Segoe UI" w:cs="Segoe UI"/>
          <w:sz w:val="18"/>
          <w:szCs w:val="18"/>
        </w:rPr>
        <w:t>.Новосибирск, ул.Державина, д. 28</w:t>
      </w:r>
    </w:p>
    <w:p w:rsidR="00E52B67" w:rsidRDefault="00E52B67" w:rsidP="00E52B67">
      <w:pPr>
        <w:jc w:val="both"/>
        <w:rPr>
          <w:rFonts w:ascii="Segoe UI" w:hAnsi="Segoe UI" w:cs="Segoe UI"/>
          <w:sz w:val="18"/>
          <w:szCs w:val="18"/>
        </w:rPr>
      </w:pPr>
    </w:p>
    <w:p w:rsidR="00E52B67" w:rsidRDefault="00E52B67" w:rsidP="00E52B67">
      <w:pPr>
        <w:rPr>
          <w:rStyle w:val="af"/>
        </w:rPr>
      </w:pPr>
      <w:r w:rsidRPr="00B45238">
        <w:rPr>
          <w:rFonts w:ascii="Segoe UI" w:hAnsi="Segoe UI" w:cs="Segoe UI"/>
          <w:sz w:val="18"/>
        </w:rPr>
        <w:t>Мы в </w:t>
      </w:r>
      <w:hyperlink r:id="rId13" w:history="1">
        <w:r>
          <w:rPr>
            <w:rStyle w:val="af"/>
            <w:rFonts w:ascii="Segoe UI" w:hAnsi="Segoe UI" w:cs="Segoe UI"/>
            <w:sz w:val="18"/>
          </w:rPr>
          <w:t>ВК</w:t>
        </w:r>
        <w:r w:rsidRPr="008D5380">
          <w:rPr>
            <w:rStyle w:val="af"/>
            <w:rFonts w:ascii="Segoe UI" w:hAnsi="Segoe UI" w:cs="Segoe UI"/>
            <w:sz w:val="18"/>
          </w:rPr>
          <w:t>онтакте</w:t>
        </w:r>
      </w:hyperlink>
      <w:r>
        <w:rPr>
          <w:rFonts w:ascii="Segoe UI" w:hAnsi="Segoe UI" w:cs="Segoe UI"/>
          <w:sz w:val="18"/>
        </w:rPr>
        <w:t xml:space="preserve"> </w:t>
      </w:r>
    </w:p>
    <w:p w:rsidR="00E52B67" w:rsidRPr="00B94491" w:rsidRDefault="00E52B67" w:rsidP="00E52B67">
      <w:pPr>
        <w:tabs>
          <w:tab w:val="left" w:pos="0"/>
        </w:tabs>
        <w:ind w:firstLine="709"/>
        <w:jc w:val="both"/>
        <w:rPr>
          <w:iCs/>
          <w:sz w:val="26"/>
          <w:szCs w:val="26"/>
        </w:rPr>
      </w:pPr>
    </w:p>
    <w:p w:rsidR="00E52B67" w:rsidRPr="00A65B5D" w:rsidRDefault="00E52B67" w:rsidP="00E52B67">
      <w:pPr>
        <w:shd w:val="clear" w:color="auto" w:fill="FFFFFF"/>
        <w:spacing w:line="270" w:lineRule="atLeast"/>
        <w:jc w:val="both"/>
        <w:rPr>
          <w:rFonts w:ascii="Segoe UI" w:hAnsi="Segoe UI" w:cs="Segoe UI"/>
          <w:color w:val="000000"/>
          <w:sz w:val="16"/>
          <w:szCs w:val="16"/>
        </w:rPr>
      </w:pPr>
    </w:p>
    <w:p w:rsidR="00F9653F" w:rsidRPr="00C3027F" w:rsidRDefault="00F9653F" w:rsidP="006B2B75">
      <w:pPr>
        <w:shd w:val="clear" w:color="auto" w:fill="FFFFFF"/>
        <w:spacing w:line="360" w:lineRule="auto"/>
        <w:ind w:firstLine="720"/>
        <w:jc w:val="center"/>
      </w:pPr>
    </w:p>
    <w:sectPr w:rsidR="00F9653F" w:rsidRPr="00C3027F" w:rsidSect="005C69E6">
      <w:footerReference w:type="default" r:id="rId14"/>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D71" w:rsidRDefault="002F2D71" w:rsidP="00463139">
      <w:pPr>
        <w:spacing w:after="0" w:line="240" w:lineRule="auto"/>
      </w:pPr>
      <w:r>
        <w:separator/>
      </w:r>
    </w:p>
  </w:endnote>
  <w:endnote w:type="continuationSeparator" w:id="1">
    <w:p w:rsidR="002F2D71" w:rsidRDefault="002F2D71" w:rsidP="00463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8704"/>
    </w:sdtPr>
    <w:sdtContent>
      <w:p w:rsidR="00463139" w:rsidRDefault="00FC6E18">
        <w:pPr>
          <w:pStyle w:val="aa"/>
          <w:jc w:val="right"/>
        </w:pPr>
        <w:fldSimple w:instr=" PAGE   \* MERGEFORMAT ">
          <w:r w:rsidR="00AF17ED">
            <w:rPr>
              <w:noProof/>
            </w:rPr>
            <w:t>1</w:t>
          </w:r>
        </w:fldSimple>
      </w:p>
    </w:sdtContent>
  </w:sdt>
  <w:p w:rsidR="00463139" w:rsidRDefault="0046313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D71" w:rsidRDefault="002F2D71" w:rsidP="00463139">
      <w:pPr>
        <w:spacing w:after="0" w:line="240" w:lineRule="auto"/>
      </w:pPr>
      <w:r>
        <w:separator/>
      </w:r>
    </w:p>
  </w:footnote>
  <w:footnote w:type="continuationSeparator" w:id="1">
    <w:p w:rsidR="002F2D71" w:rsidRDefault="002F2D71" w:rsidP="004631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BACC0E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1">
      <w:start w:val="1"/>
      <w:numFmt w:val="decimal"/>
      <w:lvlText w:val="%1.%2"/>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1.%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
    <w:nsid w:val="215561D6"/>
    <w:multiLevelType w:val="multilevel"/>
    <w:tmpl w:val="DCC64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EB3236"/>
    <w:multiLevelType w:val="hybridMultilevel"/>
    <w:tmpl w:val="B02C3524"/>
    <w:lvl w:ilvl="0" w:tplc="21E22C3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50E45"/>
    <w:rsid w:val="000419C0"/>
    <w:rsid w:val="00061C56"/>
    <w:rsid w:val="00093FC1"/>
    <w:rsid w:val="000D641A"/>
    <w:rsid w:val="00117D61"/>
    <w:rsid w:val="001349A7"/>
    <w:rsid w:val="001567C2"/>
    <w:rsid w:val="0017330C"/>
    <w:rsid w:val="00187B51"/>
    <w:rsid w:val="001C5F34"/>
    <w:rsid w:val="00252DCA"/>
    <w:rsid w:val="00271956"/>
    <w:rsid w:val="00287F21"/>
    <w:rsid w:val="00291BF7"/>
    <w:rsid w:val="002B50B3"/>
    <w:rsid w:val="002C1A86"/>
    <w:rsid w:val="002C38C3"/>
    <w:rsid w:val="002C7A8D"/>
    <w:rsid w:val="002D797A"/>
    <w:rsid w:val="002E52FD"/>
    <w:rsid w:val="002F2D71"/>
    <w:rsid w:val="00350BB7"/>
    <w:rsid w:val="0035633E"/>
    <w:rsid w:val="003627C5"/>
    <w:rsid w:val="00365DF0"/>
    <w:rsid w:val="00382417"/>
    <w:rsid w:val="00382D3C"/>
    <w:rsid w:val="003A3298"/>
    <w:rsid w:val="003C5B09"/>
    <w:rsid w:val="003D5068"/>
    <w:rsid w:val="003F7FD9"/>
    <w:rsid w:val="00431228"/>
    <w:rsid w:val="00431909"/>
    <w:rsid w:val="004441DC"/>
    <w:rsid w:val="0045528B"/>
    <w:rsid w:val="00457F12"/>
    <w:rsid w:val="00463139"/>
    <w:rsid w:val="0046369F"/>
    <w:rsid w:val="0049265F"/>
    <w:rsid w:val="00493FBD"/>
    <w:rsid w:val="004A2D38"/>
    <w:rsid w:val="004B1301"/>
    <w:rsid w:val="004B57B5"/>
    <w:rsid w:val="004C30BA"/>
    <w:rsid w:val="005131EF"/>
    <w:rsid w:val="005149A4"/>
    <w:rsid w:val="00523308"/>
    <w:rsid w:val="005625BC"/>
    <w:rsid w:val="00594054"/>
    <w:rsid w:val="005A6D3A"/>
    <w:rsid w:val="005C69E6"/>
    <w:rsid w:val="00602CE5"/>
    <w:rsid w:val="006209BE"/>
    <w:rsid w:val="00650E45"/>
    <w:rsid w:val="00660416"/>
    <w:rsid w:val="0066354E"/>
    <w:rsid w:val="00671DD4"/>
    <w:rsid w:val="006A2779"/>
    <w:rsid w:val="006B2B75"/>
    <w:rsid w:val="006C4284"/>
    <w:rsid w:val="006E3259"/>
    <w:rsid w:val="007045A8"/>
    <w:rsid w:val="007103CD"/>
    <w:rsid w:val="00763991"/>
    <w:rsid w:val="00780584"/>
    <w:rsid w:val="00780D98"/>
    <w:rsid w:val="007A454F"/>
    <w:rsid w:val="007A6B69"/>
    <w:rsid w:val="007D1A7E"/>
    <w:rsid w:val="007E2694"/>
    <w:rsid w:val="008009DC"/>
    <w:rsid w:val="00804488"/>
    <w:rsid w:val="00807786"/>
    <w:rsid w:val="00846870"/>
    <w:rsid w:val="00862D6B"/>
    <w:rsid w:val="008B0F97"/>
    <w:rsid w:val="0090755E"/>
    <w:rsid w:val="0096552F"/>
    <w:rsid w:val="0096741E"/>
    <w:rsid w:val="009717C9"/>
    <w:rsid w:val="00974D13"/>
    <w:rsid w:val="009A2B18"/>
    <w:rsid w:val="009B3365"/>
    <w:rsid w:val="009D69FD"/>
    <w:rsid w:val="00A101D3"/>
    <w:rsid w:val="00A560C7"/>
    <w:rsid w:val="00A61057"/>
    <w:rsid w:val="00A6669A"/>
    <w:rsid w:val="00A80610"/>
    <w:rsid w:val="00A973B2"/>
    <w:rsid w:val="00AB4DA0"/>
    <w:rsid w:val="00AD5D44"/>
    <w:rsid w:val="00AF17ED"/>
    <w:rsid w:val="00B1315A"/>
    <w:rsid w:val="00B2047D"/>
    <w:rsid w:val="00B26510"/>
    <w:rsid w:val="00B3418F"/>
    <w:rsid w:val="00B35043"/>
    <w:rsid w:val="00B36F22"/>
    <w:rsid w:val="00B6001D"/>
    <w:rsid w:val="00B64806"/>
    <w:rsid w:val="00B76D4D"/>
    <w:rsid w:val="00B8345E"/>
    <w:rsid w:val="00B90983"/>
    <w:rsid w:val="00BC6406"/>
    <w:rsid w:val="00BD5080"/>
    <w:rsid w:val="00BF1096"/>
    <w:rsid w:val="00C15734"/>
    <w:rsid w:val="00CA44D8"/>
    <w:rsid w:val="00CC4072"/>
    <w:rsid w:val="00CE280F"/>
    <w:rsid w:val="00CE4D26"/>
    <w:rsid w:val="00D16A28"/>
    <w:rsid w:val="00D21A82"/>
    <w:rsid w:val="00D26A64"/>
    <w:rsid w:val="00D565F5"/>
    <w:rsid w:val="00D73592"/>
    <w:rsid w:val="00D843DE"/>
    <w:rsid w:val="00D854B3"/>
    <w:rsid w:val="00DA1579"/>
    <w:rsid w:val="00DB0427"/>
    <w:rsid w:val="00DD16A8"/>
    <w:rsid w:val="00DD7A7B"/>
    <w:rsid w:val="00DF1633"/>
    <w:rsid w:val="00E02BAD"/>
    <w:rsid w:val="00E52B67"/>
    <w:rsid w:val="00E922AF"/>
    <w:rsid w:val="00EA0C0E"/>
    <w:rsid w:val="00EC0822"/>
    <w:rsid w:val="00EC7E0B"/>
    <w:rsid w:val="00EF3E6F"/>
    <w:rsid w:val="00F070DC"/>
    <w:rsid w:val="00F1444F"/>
    <w:rsid w:val="00F14EE6"/>
    <w:rsid w:val="00F81B62"/>
    <w:rsid w:val="00F852FF"/>
    <w:rsid w:val="00F93CE0"/>
    <w:rsid w:val="00F9653F"/>
    <w:rsid w:val="00FB082E"/>
    <w:rsid w:val="00FC6E18"/>
    <w:rsid w:val="00FE5E08"/>
    <w:rsid w:val="00FF6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505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D44"/>
  </w:style>
  <w:style w:type="paragraph" w:styleId="1">
    <w:name w:val="heading 1"/>
    <w:basedOn w:val="a"/>
    <w:next w:val="a"/>
    <w:link w:val="10"/>
    <w:uiPriority w:val="9"/>
    <w:qFormat/>
    <w:rsid w:val="00F93C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63139"/>
    <w:pPr>
      <w:keepNext/>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link w:val="30"/>
    <w:qFormat/>
    <w:rsid w:val="00650E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50E45"/>
    <w:rPr>
      <w:rFonts w:ascii="Times New Roman" w:eastAsia="Times New Roman" w:hAnsi="Times New Roman" w:cs="Times New Roman"/>
      <w:b/>
      <w:bCs/>
      <w:sz w:val="27"/>
      <w:szCs w:val="27"/>
    </w:rPr>
  </w:style>
  <w:style w:type="paragraph" w:styleId="a3">
    <w:name w:val="Normal (Web)"/>
    <w:basedOn w:val="a"/>
    <w:rsid w:val="00650E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semiHidden/>
    <w:rsid w:val="00463139"/>
    <w:rPr>
      <w:rFonts w:asciiTheme="majorHAnsi" w:eastAsiaTheme="majorEastAsia" w:hAnsiTheme="majorHAnsi" w:cstheme="majorBidi"/>
      <w:b/>
      <w:bCs/>
      <w:i/>
      <w:iCs/>
      <w:sz w:val="28"/>
      <w:szCs w:val="28"/>
    </w:rPr>
  </w:style>
  <w:style w:type="paragraph" w:customStyle="1" w:styleId="ConsPlusNormal">
    <w:name w:val="ConsPlusNormal"/>
    <w:link w:val="ConsPlusNormal0"/>
    <w:rsid w:val="004631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4">
    <w:name w:val="Основной текст Знак"/>
    <w:aliases w:val="body text Знак,Основной текст1 Знак,бпОсновной текст Знак,Body Text Char Знак"/>
    <w:link w:val="a5"/>
    <w:locked/>
    <w:rsid w:val="00463139"/>
    <w:rPr>
      <w:sz w:val="24"/>
      <w:szCs w:val="24"/>
    </w:rPr>
  </w:style>
  <w:style w:type="paragraph" w:styleId="a5">
    <w:name w:val="Body Text"/>
    <w:aliases w:val="body text,Основной текст1,бпОсновной текст,Body Text Char"/>
    <w:basedOn w:val="a"/>
    <w:link w:val="a4"/>
    <w:rsid w:val="00463139"/>
    <w:pPr>
      <w:spacing w:after="0" w:line="360" w:lineRule="auto"/>
      <w:ind w:firstLine="851"/>
      <w:jc w:val="both"/>
    </w:pPr>
    <w:rPr>
      <w:sz w:val="24"/>
      <w:szCs w:val="24"/>
    </w:rPr>
  </w:style>
  <w:style w:type="character" w:customStyle="1" w:styleId="11">
    <w:name w:val="Основной текст Знак1"/>
    <w:basedOn w:val="a0"/>
    <w:link w:val="a5"/>
    <w:uiPriority w:val="99"/>
    <w:semiHidden/>
    <w:rsid w:val="00463139"/>
  </w:style>
  <w:style w:type="character" w:customStyle="1" w:styleId="ConsPlusNormal0">
    <w:name w:val="ConsPlusNormal Знак"/>
    <w:link w:val="ConsPlusNormal"/>
    <w:locked/>
    <w:rsid w:val="00463139"/>
    <w:rPr>
      <w:rFonts w:ascii="Arial" w:eastAsia="Times New Roman" w:hAnsi="Arial" w:cs="Arial"/>
      <w:sz w:val="20"/>
      <w:szCs w:val="20"/>
    </w:rPr>
  </w:style>
  <w:style w:type="character" w:customStyle="1" w:styleId="21">
    <w:name w:val="Основной текст (2)"/>
    <w:basedOn w:val="a0"/>
    <w:link w:val="210"/>
    <w:uiPriority w:val="99"/>
    <w:rsid w:val="00463139"/>
    <w:rPr>
      <w:sz w:val="28"/>
      <w:szCs w:val="28"/>
      <w:shd w:val="clear" w:color="auto" w:fill="FFFFFF"/>
    </w:rPr>
  </w:style>
  <w:style w:type="character" w:customStyle="1" w:styleId="31">
    <w:name w:val="Основной текст (3)"/>
    <w:basedOn w:val="a0"/>
    <w:link w:val="310"/>
    <w:uiPriority w:val="99"/>
    <w:rsid w:val="00463139"/>
    <w:rPr>
      <w:sz w:val="28"/>
      <w:szCs w:val="28"/>
      <w:shd w:val="clear" w:color="auto" w:fill="FFFFFF"/>
    </w:rPr>
  </w:style>
  <w:style w:type="character" w:customStyle="1" w:styleId="4">
    <w:name w:val="Основной текст (4)"/>
    <w:basedOn w:val="a0"/>
    <w:link w:val="41"/>
    <w:uiPriority w:val="99"/>
    <w:rsid w:val="00463139"/>
    <w:rPr>
      <w:sz w:val="28"/>
      <w:szCs w:val="28"/>
      <w:shd w:val="clear" w:color="auto" w:fill="FFFFFF"/>
    </w:rPr>
  </w:style>
  <w:style w:type="character" w:customStyle="1" w:styleId="5">
    <w:name w:val="Основной текст (5)"/>
    <w:basedOn w:val="a0"/>
    <w:link w:val="51"/>
    <w:uiPriority w:val="99"/>
    <w:rsid w:val="00463139"/>
    <w:rPr>
      <w:noProof/>
      <w:sz w:val="8"/>
      <w:szCs w:val="8"/>
      <w:shd w:val="clear" w:color="auto" w:fill="FFFFFF"/>
    </w:rPr>
  </w:style>
  <w:style w:type="paragraph" w:customStyle="1" w:styleId="210">
    <w:name w:val="Основной текст (2)1"/>
    <w:basedOn w:val="a"/>
    <w:link w:val="21"/>
    <w:uiPriority w:val="99"/>
    <w:rsid w:val="00463139"/>
    <w:pPr>
      <w:shd w:val="clear" w:color="auto" w:fill="FFFFFF"/>
      <w:spacing w:after="720" w:line="240" w:lineRule="atLeast"/>
    </w:pPr>
    <w:rPr>
      <w:sz w:val="28"/>
      <w:szCs w:val="28"/>
    </w:rPr>
  </w:style>
  <w:style w:type="paragraph" w:customStyle="1" w:styleId="310">
    <w:name w:val="Основной текст (3)1"/>
    <w:basedOn w:val="a"/>
    <w:link w:val="31"/>
    <w:uiPriority w:val="99"/>
    <w:rsid w:val="00463139"/>
    <w:pPr>
      <w:shd w:val="clear" w:color="auto" w:fill="FFFFFF"/>
      <w:spacing w:after="120" w:line="240" w:lineRule="atLeast"/>
      <w:ind w:hanging="2020"/>
    </w:pPr>
    <w:rPr>
      <w:sz w:val="28"/>
      <w:szCs w:val="28"/>
    </w:rPr>
  </w:style>
  <w:style w:type="paragraph" w:customStyle="1" w:styleId="41">
    <w:name w:val="Основной текст (4)1"/>
    <w:basedOn w:val="a"/>
    <w:link w:val="4"/>
    <w:uiPriority w:val="99"/>
    <w:rsid w:val="00463139"/>
    <w:pPr>
      <w:shd w:val="clear" w:color="auto" w:fill="FFFFFF"/>
      <w:spacing w:before="120" w:after="0" w:line="480" w:lineRule="exact"/>
      <w:jc w:val="both"/>
    </w:pPr>
    <w:rPr>
      <w:sz w:val="28"/>
      <w:szCs w:val="28"/>
    </w:rPr>
  </w:style>
  <w:style w:type="paragraph" w:customStyle="1" w:styleId="51">
    <w:name w:val="Основной текст (5)1"/>
    <w:basedOn w:val="a"/>
    <w:link w:val="5"/>
    <w:uiPriority w:val="99"/>
    <w:rsid w:val="00463139"/>
    <w:pPr>
      <w:shd w:val="clear" w:color="auto" w:fill="FFFFFF"/>
      <w:spacing w:after="120" w:line="240" w:lineRule="atLeast"/>
    </w:pPr>
    <w:rPr>
      <w:noProof/>
      <w:sz w:val="8"/>
      <w:szCs w:val="8"/>
    </w:rPr>
  </w:style>
  <w:style w:type="paragraph" w:styleId="a6">
    <w:name w:val="No Spacing"/>
    <w:qFormat/>
    <w:rsid w:val="00463139"/>
    <w:pPr>
      <w:spacing w:after="0" w:line="240" w:lineRule="auto"/>
    </w:pPr>
  </w:style>
  <w:style w:type="character" w:styleId="a7">
    <w:name w:val="line number"/>
    <w:basedOn w:val="a0"/>
    <w:uiPriority w:val="99"/>
    <w:semiHidden/>
    <w:unhideWhenUsed/>
    <w:rsid w:val="00463139"/>
  </w:style>
  <w:style w:type="paragraph" w:styleId="a8">
    <w:name w:val="header"/>
    <w:basedOn w:val="a"/>
    <w:link w:val="a9"/>
    <w:uiPriority w:val="99"/>
    <w:semiHidden/>
    <w:unhideWhenUsed/>
    <w:rsid w:val="0046313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63139"/>
  </w:style>
  <w:style w:type="paragraph" w:styleId="aa">
    <w:name w:val="footer"/>
    <w:basedOn w:val="a"/>
    <w:link w:val="ab"/>
    <w:uiPriority w:val="99"/>
    <w:unhideWhenUsed/>
    <w:rsid w:val="004631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63139"/>
  </w:style>
  <w:style w:type="paragraph" w:styleId="ac">
    <w:name w:val="Balloon Text"/>
    <w:basedOn w:val="a"/>
    <w:link w:val="ad"/>
    <w:uiPriority w:val="99"/>
    <w:semiHidden/>
    <w:unhideWhenUsed/>
    <w:rsid w:val="0045528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5528B"/>
    <w:rPr>
      <w:rFonts w:ascii="Tahoma" w:hAnsi="Tahoma" w:cs="Tahoma"/>
      <w:sz w:val="16"/>
      <w:szCs w:val="16"/>
    </w:rPr>
  </w:style>
  <w:style w:type="paragraph" w:customStyle="1" w:styleId="western">
    <w:name w:val="western"/>
    <w:basedOn w:val="a"/>
    <w:rsid w:val="0045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5528B"/>
  </w:style>
  <w:style w:type="character" w:customStyle="1" w:styleId="ae">
    <w:name w:val="Основной текст_"/>
    <w:basedOn w:val="a0"/>
    <w:rsid w:val="000419C0"/>
    <w:rPr>
      <w:rFonts w:ascii="Times New Roman" w:eastAsia="Times New Roman" w:hAnsi="Times New Roman" w:cs="Times New Roman"/>
      <w:b w:val="0"/>
      <w:bCs w:val="0"/>
      <w:i w:val="0"/>
      <w:iCs w:val="0"/>
      <w:smallCaps w:val="0"/>
      <w:strike w:val="0"/>
      <w:sz w:val="27"/>
      <w:szCs w:val="27"/>
      <w:u w:val="none"/>
    </w:rPr>
  </w:style>
  <w:style w:type="character" w:customStyle="1" w:styleId="Exact">
    <w:name w:val="Основной текст Exact"/>
    <w:basedOn w:val="a0"/>
    <w:rsid w:val="000419C0"/>
    <w:rPr>
      <w:rFonts w:ascii="Times New Roman" w:eastAsia="Times New Roman" w:hAnsi="Times New Roman" w:cs="Times New Roman"/>
      <w:b w:val="0"/>
      <w:bCs w:val="0"/>
      <w:i w:val="0"/>
      <w:iCs w:val="0"/>
      <w:smallCaps w:val="0"/>
      <w:strike w:val="0"/>
      <w:spacing w:val="2"/>
      <w:sz w:val="25"/>
      <w:szCs w:val="25"/>
      <w:u w:val="none"/>
    </w:rPr>
  </w:style>
  <w:style w:type="character" w:styleId="af">
    <w:name w:val="Hyperlink"/>
    <w:basedOn w:val="a0"/>
    <w:uiPriority w:val="99"/>
    <w:unhideWhenUsed/>
    <w:rsid w:val="005149A4"/>
    <w:rPr>
      <w:color w:val="0000FF"/>
      <w:u w:val="single"/>
    </w:rPr>
  </w:style>
  <w:style w:type="character" w:customStyle="1" w:styleId="10">
    <w:name w:val="Заголовок 1 Знак"/>
    <w:basedOn w:val="a0"/>
    <w:link w:val="1"/>
    <w:rsid w:val="00F93CE0"/>
    <w:rPr>
      <w:rFonts w:asciiTheme="majorHAnsi" w:eastAsiaTheme="majorEastAsia" w:hAnsiTheme="majorHAnsi" w:cstheme="majorBidi"/>
      <w:b/>
      <w:bCs/>
      <w:color w:val="365F91" w:themeColor="accent1" w:themeShade="BF"/>
      <w:sz w:val="28"/>
      <w:szCs w:val="28"/>
    </w:rPr>
  </w:style>
  <w:style w:type="character" w:styleId="af0">
    <w:name w:val="Strong"/>
    <w:basedOn w:val="a0"/>
    <w:qFormat/>
    <w:rsid w:val="00F93CE0"/>
    <w:rPr>
      <w:rFonts w:cs="Times New Roman"/>
      <w:b/>
      <w:bCs/>
    </w:rPr>
  </w:style>
  <w:style w:type="character" w:customStyle="1" w:styleId="blk">
    <w:name w:val="blk"/>
    <w:basedOn w:val="a0"/>
    <w:rsid w:val="00EF3E6F"/>
  </w:style>
  <w:style w:type="paragraph" w:customStyle="1" w:styleId="titleone1">
    <w:name w:val="title_one1"/>
    <w:basedOn w:val="a"/>
    <w:rsid w:val="00F81B62"/>
    <w:pPr>
      <w:spacing w:after="0" w:line="240" w:lineRule="auto"/>
    </w:pPr>
    <w:rPr>
      <w:rFonts w:ascii="Times New Roman" w:eastAsia="Times New Roman" w:hAnsi="Times New Roman" w:cs="Times New Roman"/>
      <w:b/>
      <w:bCs/>
      <w:color w:val="AE2B15"/>
      <w:sz w:val="28"/>
      <w:szCs w:val="28"/>
    </w:rPr>
  </w:style>
  <w:style w:type="character" w:styleId="af1">
    <w:name w:val="Intense Emphasis"/>
    <w:qFormat/>
    <w:rsid w:val="00807786"/>
    <w:rPr>
      <w:b/>
      <w:bCs/>
      <w:i/>
      <w:iCs/>
      <w:color w:val="4F81BD"/>
    </w:rPr>
  </w:style>
  <w:style w:type="character" w:customStyle="1" w:styleId="apple-style-span">
    <w:name w:val="apple-style-span"/>
    <w:basedOn w:val="a0"/>
    <w:rsid w:val="00E52B67"/>
  </w:style>
  <w:style w:type="paragraph" w:styleId="32">
    <w:name w:val="Body Text 3"/>
    <w:basedOn w:val="a"/>
    <w:link w:val="33"/>
    <w:rsid w:val="00E52B67"/>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E52B67"/>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240875573">
      <w:bodyDiv w:val="1"/>
      <w:marLeft w:val="0"/>
      <w:marRight w:val="0"/>
      <w:marTop w:val="0"/>
      <w:marBottom w:val="0"/>
      <w:divBdr>
        <w:top w:val="none" w:sz="0" w:space="0" w:color="auto"/>
        <w:left w:val="none" w:sz="0" w:space="0" w:color="auto"/>
        <w:bottom w:val="none" w:sz="0" w:space="0" w:color="auto"/>
        <w:right w:val="none" w:sz="0" w:space="0" w:color="auto"/>
      </w:divBdr>
    </w:div>
    <w:div w:id="307978296">
      <w:bodyDiv w:val="1"/>
      <w:marLeft w:val="0"/>
      <w:marRight w:val="0"/>
      <w:marTop w:val="0"/>
      <w:marBottom w:val="0"/>
      <w:divBdr>
        <w:top w:val="none" w:sz="0" w:space="0" w:color="auto"/>
        <w:left w:val="none" w:sz="0" w:space="0" w:color="auto"/>
        <w:bottom w:val="none" w:sz="0" w:space="0" w:color="auto"/>
        <w:right w:val="none" w:sz="0" w:space="0" w:color="auto"/>
      </w:divBdr>
    </w:div>
    <w:div w:id="819494815">
      <w:bodyDiv w:val="1"/>
      <w:marLeft w:val="0"/>
      <w:marRight w:val="0"/>
      <w:marTop w:val="0"/>
      <w:marBottom w:val="0"/>
      <w:divBdr>
        <w:top w:val="none" w:sz="0" w:space="0" w:color="auto"/>
        <w:left w:val="none" w:sz="0" w:space="0" w:color="auto"/>
        <w:bottom w:val="none" w:sz="0" w:space="0" w:color="auto"/>
        <w:right w:val="none" w:sz="0" w:space="0" w:color="auto"/>
      </w:divBdr>
    </w:div>
    <w:div w:id="16199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n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sreestr.ru/si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54upr.rosreest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osreestr.ru/site/" TargetMode="External"/><Relationship Id="rId4" Type="http://schemas.openxmlformats.org/officeDocument/2006/relationships/settings" Target="settings.xml"/><Relationship Id="rId9" Type="http://schemas.openxmlformats.org/officeDocument/2006/relationships/hyperlink" Target="https://rosreestr.ru/site/fiz/poluchit-svedeniya-iz-egrn/?pric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39214-8C97-4683-B4A9-1BA7EA48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1921</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12846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Admin</cp:lastModifiedBy>
  <cp:revision>24</cp:revision>
  <cp:lastPrinted>2018-10-10T09:03:00Z</cp:lastPrinted>
  <dcterms:created xsi:type="dcterms:W3CDTF">2017-08-02T04:13:00Z</dcterms:created>
  <dcterms:modified xsi:type="dcterms:W3CDTF">2018-10-10T09:10:00Z</dcterms:modified>
</cp:coreProperties>
</file>