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21" w:rsidRPr="000419C0" w:rsidRDefault="006E4B21" w:rsidP="006E4B21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6E4B21" w:rsidRDefault="006E4B21" w:rsidP="006E4B21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E4B21" w:rsidRDefault="001E063C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04.02</w:t>
      </w:r>
      <w:r w:rsidR="006E4B21">
        <w:rPr>
          <w:rFonts w:ascii="Times New Roman" w:hAnsi="Times New Roman" w:cs="Times New Roman"/>
          <w:sz w:val="32"/>
          <w:szCs w:val="32"/>
        </w:rPr>
        <w:t xml:space="preserve">.2019 г.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№ 4</w:t>
      </w: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6E4B21" w:rsidRDefault="006E4B21" w:rsidP="006E4B2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6E4B21" w:rsidRDefault="006E4B21" w:rsidP="006E4B21"/>
    <w:p w:rsidR="001E063C" w:rsidRDefault="001E063C" w:rsidP="001E063C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3C" w:rsidRDefault="001E063C" w:rsidP="001E063C">
      <w:pPr>
        <w:rPr>
          <w:rFonts w:cs="Calibri"/>
          <w:noProof/>
        </w:rPr>
      </w:pPr>
    </w:p>
    <w:p w:rsidR="001E063C" w:rsidRPr="00FE60CF" w:rsidRDefault="001E063C" w:rsidP="001E063C">
      <w:pPr>
        <w:rPr>
          <w:rFonts w:ascii="Segoe UI" w:hAnsi="Segoe UI" w:cs="Segoe UI"/>
          <w:b/>
        </w:rPr>
      </w:pPr>
    </w:p>
    <w:p w:rsidR="001E063C" w:rsidRPr="00F933DF" w:rsidRDefault="001E063C" w:rsidP="001E063C">
      <w:pPr>
        <w:jc w:val="center"/>
        <w:rPr>
          <w:rFonts w:ascii="Segoe UI" w:hAnsi="Segoe UI" w:cs="Segoe UI"/>
          <w:sz w:val="32"/>
          <w:szCs w:val="28"/>
        </w:rPr>
      </w:pPr>
      <w:r w:rsidRPr="00F933DF">
        <w:rPr>
          <w:rFonts w:ascii="Segoe UI" w:hAnsi="Segoe UI" w:cs="Segoe UI"/>
          <w:sz w:val="32"/>
          <w:szCs w:val="28"/>
        </w:rPr>
        <w:t>Порядок сноса объекта капитального строительства</w:t>
      </w:r>
    </w:p>
    <w:p w:rsidR="001E063C" w:rsidRPr="00F933DF" w:rsidRDefault="001E063C" w:rsidP="001E063C">
      <w:pPr>
        <w:tabs>
          <w:tab w:val="left" w:pos="8250"/>
        </w:tabs>
        <w:rPr>
          <w:rFonts w:ascii="Segoe UI" w:hAnsi="Segoe UI" w:cs="Segoe UI"/>
          <w:szCs w:val="28"/>
        </w:rPr>
      </w:pP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hAnsi="Times New Roman" w:cs="Times New Roman"/>
          <w:sz w:val="28"/>
          <w:szCs w:val="28"/>
        </w:rPr>
        <w:t>Собственникам объектов недвижимости, принявшим решение об их сносе, следует учитывать, что с  04.08.2018 вступили в силу изменения в Градостроительный кодекс Российской Федерации, регламентирующие порядок сноса объектов капитального строительства.</w:t>
      </w:r>
    </w:p>
    <w:p w:rsidR="001E063C" w:rsidRPr="001E063C" w:rsidRDefault="001E063C" w:rsidP="001E063C">
      <w:pPr>
        <w:pStyle w:val="a6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E063C">
        <w:rPr>
          <w:rFonts w:ascii="Times New Roman" w:hAnsi="Times New Roman" w:cs="Times New Roman"/>
          <w:sz w:val="28"/>
          <w:szCs w:val="28"/>
        </w:rPr>
        <w:t xml:space="preserve">Если  </w:t>
      </w:r>
      <w:r w:rsidRPr="001E06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работы по сносу объектов начаты после указанной даты, то до момента подготовки кадастровым инженером акта обследования, подтверждающего прекращение существования объекта недвижимости, застройщику или техническому заказчику необходимо обратиться в организацию архитектурно-строительного проектирования за получением проекта организации работ по сносу объекта, а также  в </w:t>
      </w: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организации, осуществляющие эксплуатацию сетей инженерно-технического обеспечения, для получения условий отключения объекта от таких сетей.</w:t>
      </w:r>
      <w:proofErr w:type="gramEnd"/>
    </w:p>
    <w:p w:rsidR="001E063C" w:rsidRPr="001E063C" w:rsidRDefault="001E063C" w:rsidP="001E063C">
      <w:pPr>
        <w:pStyle w:val="a6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E06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Работы по сносу объекта может осуществить застройщик или подрядчик, отвечающий установленным градостроительным законодательством требованиям, и с которым заключен договор подряда.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proofErr w:type="gramEnd"/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семь рабочих дней до начала выполнения работ по сносу  застройщику или техническому заказчику необходимо обратиться в орган местного самоуправления с уведомлением о планируемом сносе объекта недвижимости.</w:t>
      </w:r>
    </w:p>
    <w:p w:rsidR="001E063C" w:rsidRPr="001E063C" w:rsidRDefault="001E063C" w:rsidP="001E063C">
      <w:pPr>
        <w:pStyle w:val="a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Подать уведомление на бумажном носителе можно лично в орган местного самоуправления или через многофункциональный центр, либо по почте. Уведомление можно направить через единый портал государственных и муниципальных услуг.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о планируемом сносе должно содержать следующие сведения: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кадастровый номер земельного участка (при наличии), адрес или описание местоположения земельного участка;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7) почтовый адрес и (или) адрес электронной почты для связи с застройщиком или техническим заказчиком.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К уведомлению прилагаются результаты и материалы обследования объекта капитального строительства, проект организации работ по сносу объекта капитального строительства.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Отметим, что приложение  указанных документов не требуется в случае сноса следующих объектов: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огородничества; 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- объектов индивидуального жилищного строительства;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- объектов, не являющихся объектами капитального строительства;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- строений и сооружений вспомогательного использования.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семи рабочих дней со дня поступления уведомления о планируемом сносе орган местного самоуправления проводит проверку наличия указанных документов, обеспечивает размещение уведомления и документов в информационной системе обеспечения градостроительной деятельности (ИСОГД) и уведомляет о таком размещении орган регионального государственного строительного надзора. В случае непредставления необходимых документов орган местного самоуправления запрашивает их у заявителя.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семи рабочих дней после завершения сноса объекта застройщик или технический заказчик подает одним из указанных выше способов в  орган местного самоуправления уведомление о завершении сноса объекта капитального строительства.</w:t>
      </w:r>
    </w:p>
    <w:p w:rsidR="001E063C" w:rsidRPr="001E063C" w:rsidRDefault="001E063C" w:rsidP="001E06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63C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семи рабочих дней со дня поступления такого уведомления орган местного самоуправления обеспечивает его размещение в ИСОГД и уведомляет об этом орган регионального государственного строительного надзора.</w:t>
      </w:r>
    </w:p>
    <w:p w:rsidR="001E063C" w:rsidRDefault="001E063C" w:rsidP="001E063C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E063C" w:rsidRDefault="001E063C" w:rsidP="001E063C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E063C" w:rsidRDefault="001E063C" w:rsidP="001E063C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E063C" w:rsidRDefault="001E063C" w:rsidP="001E063C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E063C" w:rsidRPr="00D6046E" w:rsidRDefault="001E063C" w:rsidP="001E063C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lastRenderedPageBreak/>
        <w:t>по Новосибирской области</w:t>
      </w:r>
    </w:p>
    <w:p w:rsidR="001E063C" w:rsidRPr="00EE1B38" w:rsidRDefault="001E063C" w:rsidP="001E063C">
      <w:pPr>
        <w:ind w:firstLine="709"/>
        <w:jc w:val="both"/>
        <w:rPr>
          <w:sz w:val="28"/>
          <w:szCs w:val="28"/>
        </w:rPr>
      </w:pPr>
    </w:p>
    <w:p w:rsidR="001E063C" w:rsidRPr="00A65B5D" w:rsidRDefault="001E063C" w:rsidP="001E063C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1E063C" w:rsidRPr="00C521B3" w:rsidRDefault="00782178" w:rsidP="001E06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82178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58240" o:connectortype="straight" strokecolor="#0070c0"/>
        </w:pict>
      </w:r>
    </w:p>
    <w:p w:rsidR="001E063C" w:rsidRDefault="001E063C" w:rsidP="001E06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E063C" w:rsidRPr="00AF550C" w:rsidRDefault="001E063C" w:rsidP="001E06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E063C" w:rsidRDefault="001E063C" w:rsidP="001E06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E063C" w:rsidRPr="00C521B3" w:rsidRDefault="001E063C" w:rsidP="001E063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1E063C" w:rsidRPr="00B45238" w:rsidRDefault="001E063C" w:rsidP="001E063C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E063C" w:rsidRDefault="001E063C" w:rsidP="001E063C">
      <w:pPr>
        <w:jc w:val="both"/>
        <w:rPr>
          <w:rFonts w:ascii="Segoe UI" w:hAnsi="Segoe UI" w:cs="Segoe UI"/>
          <w:sz w:val="18"/>
          <w:szCs w:val="18"/>
        </w:rPr>
      </w:pPr>
    </w:p>
    <w:p w:rsidR="001E063C" w:rsidRPr="002842A8" w:rsidRDefault="001E063C" w:rsidP="001E063C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E063C" w:rsidRPr="002842A8" w:rsidRDefault="001E063C" w:rsidP="001E063C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1E063C" w:rsidRPr="002842A8" w:rsidRDefault="001E063C" w:rsidP="001E063C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1E063C" w:rsidRPr="002842A8" w:rsidRDefault="001E063C" w:rsidP="001E063C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1E063C" w:rsidRPr="00815B0C" w:rsidRDefault="00782178" w:rsidP="001E063C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1E063C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1E063C" w:rsidRDefault="00782178" w:rsidP="001E063C">
      <w:pPr>
        <w:jc w:val="both"/>
        <w:rPr>
          <w:rFonts w:ascii="Segoe UI" w:hAnsi="Segoe UI" w:cs="Segoe UI"/>
          <w:sz w:val="18"/>
          <w:szCs w:val="18"/>
        </w:rPr>
      </w:pPr>
      <w:hyperlink r:id="rId7" w:tooltip="blocked::https://rosreestr.ru/site/" w:history="1">
        <w:r w:rsidR="001E063C"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1E063C" w:rsidRDefault="001E063C" w:rsidP="001E063C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1E063C" w:rsidRDefault="001E063C" w:rsidP="001E063C">
      <w:pPr>
        <w:jc w:val="both"/>
        <w:rPr>
          <w:rFonts w:ascii="Segoe UI" w:hAnsi="Segoe UI" w:cs="Segoe UI"/>
          <w:sz w:val="18"/>
          <w:szCs w:val="18"/>
        </w:rPr>
      </w:pPr>
    </w:p>
    <w:p w:rsidR="00EB5050" w:rsidRDefault="00EB5050" w:rsidP="001E063C">
      <w:pPr>
        <w:jc w:val="both"/>
        <w:rPr>
          <w:rFonts w:ascii="Segoe UI" w:hAnsi="Segoe UI" w:cs="Segoe UI"/>
          <w:sz w:val="18"/>
          <w:szCs w:val="18"/>
        </w:rPr>
      </w:pPr>
    </w:p>
    <w:p w:rsidR="00EB5050" w:rsidRDefault="00EB5050" w:rsidP="001E063C">
      <w:pPr>
        <w:jc w:val="both"/>
        <w:rPr>
          <w:rFonts w:ascii="Segoe UI" w:hAnsi="Segoe UI" w:cs="Segoe UI"/>
          <w:sz w:val="18"/>
          <w:szCs w:val="18"/>
        </w:rPr>
      </w:pPr>
    </w:p>
    <w:p w:rsidR="00EB5050" w:rsidRDefault="00EB5050" w:rsidP="001E063C">
      <w:pPr>
        <w:jc w:val="both"/>
        <w:rPr>
          <w:rFonts w:ascii="Segoe UI" w:hAnsi="Segoe UI" w:cs="Segoe UI"/>
          <w:sz w:val="18"/>
          <w:szCs w:val="18"/>
        </w:rPr>
      </w:pPr>
    </w:p>
    <w:p w:rsidR="00EB5050" w:rsidRDefault="00EB5050" w:rsidP="001E063C">
      <w:pPr>
        <w:jc w:val="both"/>
        <w:rPr>
          <w:rFonts w:ascii="Segoe UI" w:hAnsi="Segoe UI" w:cs="Segoe UI"/>
          <w:sz w:val="18"/>
          <w:szCs w:val="18"/>
        </w:rPr>
      </w:pPr>
    </w:p>
    <w:p w:rsidR="00EB5050" w:rsidRDefault="00EB5050" w:rsidP="001E063C">
      <w:pPr>
        <w:jc w:val="both"/>
        <w:rPr>
          <w:rFonts w:ascii="Segoe UI" w:hAnsi="Segoe UI" w:cs="Segoe UI"/>
          <w:sz w:val="18"/>
          <w:szCs w:val="18"/>
        </w:rPr>
      </w:pPr>
    </w:p>
    <w:p w:rsidR="00EB5050" w:rsidRDefault="00EB5050" w:rsidP="001E063C">
      <w:pPr>
        <w:jc w:val="both"/>
        <w:rPr>
          <w:rFonts w:ascii="Segoe UI" w:hAnsi="Segoe UI" w:cs="Segoe UI"/>
          <w:sz w:val="18"/>
          <w:szCs w:val="18"/>
        </w:rPr>
      </w:pPr>
    </w:p>
    <w:p w:rsid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EB5050" w:rsidRPr="00EB5050" w:rsidRDefault="00EB5050" w:rsidP="00EB5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КАЗАНАКСКОГО СЕЛЬСОВЕТА</w:t>
      </w:r>
    </w:p>
    <w:p w:rsidR="00EB5050" w:rsidRPr="00EB5050" w:rsidRDefault="00EB5050" w:rsidP="00EB5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EB5050" w:rsidRPr="00EB5050" w:rsidRDefault="00EB5050" w:rsidP="00EB5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50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505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 xml:space="preserve">от 31.01.2019                                     с. Казанак                                                № 6 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Казанакского сельсовета Краснозерского района Новосибирской области от 14.01.2013 № 1а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5050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22.10.2004 № 125-ФЗ «Об архивном деле в Российской Федерации», законом Новосибирской области от 26.09.2005 № 315-ОЗ «Об архивном деле в Новосибирской области»</w:t>
      </w:r>
      <w:r w:rsidRPr="00EB5050">
        <w:rPr>
          <w:rFonts w:ascii="Times New Roman" w:hAnsi="Times New Roman" w:cs="Times New Roman"/>
          <w:color w:val="000000"/>
          <w:sz w:val="28"/>
          <w:szCs w:val="28"/>
        </w:rPr>
        <w:t>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утвержденных приказом Минкультуры РФ от 31.03.2015 № 526</w:t>
      </w:r>
      <w:proofErr w:type="gramEnd"/>
      <w:r w:rsidRPr="00EB5050">
        <w:rPr>
          <w:rFonts w:ascii="Times New Roman" w:hAnsi="Times New Roman" w:cs="Times New Roman"/>
          <w:sz w:val="28"/>
          <w:szCs w:val="28"/>
        </w:rPr>
        <w:t xml:space="preserve"> и в целях усиления </w:t>
      </w:r>
      <w:proofErr w:type="gramStart"/>
      <w:r w:rsidRPr="00EB50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B5050">
        <w:rPr>
          <w:rFonts w:ascii="Times New Roman" w:hAnsi="Times New Roman" w:cs="Times New Roman"/>
          <w:sz w:val="28"/>
          <w:szCs w:val="28"/>
        </w:rPr>
        <w:t xml:space="preserve"> исполнением и сохранностью документов в администрации  Казанакского  сельсовета Краснозерского района Новосибирской области  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 xml:space="preserve">  1.  Внести изменения в постановление от 14.01.2013г. № 1а в п.1.2. Состав экспертной комиссии и утвердить новый состав экспертной комиссии (Приложение №1) 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 xml:space="preserve">  2.Настоящее постановление вступает в силу со дня его официального опубликования (обнародованию) в установленном порядке.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 xml:space="preserve">  3.  </w:t>
      </w:r>
      <w:proofErr w:type="gramStart"/>
      <w:r w:rsidRPr="00EB50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5050">
        <w:rPr>
          <w:rFonts w:ascii="Times New Roman" w:hAnsi="Times New Roman" w:cs="Times New Roman"/>
          <w:sz w:val="28"/>
          <w:szCs w:val="28"/>
        </w:rPr>
        <w:t xml:space="preserve"> выполнением  настоящего постановления оставляю за собой. 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 xml:space="preserve">Глава Казанакского сельсовета 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А.П. Кустов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</w:rPr>
      </w:pPr>
      <w:r w:rsidRPr="00EB5050">
        <w:rPr>
          <w:rFonts w:ascii="Times New Roman" w:hAnsi="Times New Roman" w:cs="Times New Roman"/>
        </w:rPr>
        <w:t>Л.И.Гладких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</w:rPr>
      </w:pPr>
      <w:r w:rsidRPr="00EB5050">
        <w:rPr>
          <w:rFonts w:ascii="Times New Roman" w:hAnsi="Times New Roman" w:cs="Times New Roman"/>
        </w:rPr>
        <w:t>65-441</w:t>
      </w:r>
    </w:p>
    <w:p w:rsidR="00EB5050" w:rsidRPr="00EB5050" w:rsidRDefault="00EB5050" w:rsidP="00EB5050"/>
    <w:p w:rsidR="00EB5050" w:rsidRPr="00EB5050" w:rsidRDefault="00EB5050" w:rsidP="00EB50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5050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proofErr w:type="gramStart"/>
      <w:r w:rsidRPr="00EB50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050" w:rsidRPr="00EB5050" w:rsidRDefault="00EB5050" w:rsidP="00EB50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</w:p>
    <w:p w:rsidR="00EB5050" w:rsidRPr="00EB5050" w:rsidRDefault="00EB5050" w:rsidP="00EB50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Казанакского сельсовета</w:t>
      </w:r>
    </w:p>
    <w:p w:rsidR="00EB5050" w:rsidRPr="00EB5050" w:rsidRDefault="00EB5050" w:rsidP="00EB50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от 31.01.2019 № 6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5050">
        <w:rPr>
          <w:rFonts w:ascii="Times New Roman" w:hAnsi="Times New Roman" w:cs="Times New Roman"/>
          <w:sz w:val="28"/>
          <w:szCs w:val="28"/>
        </w:rPr>
        <w:t>Состав экспертной комиссии</w:t>
      </w: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813"/>
        <w:gridCol w:w="525"/>
        <w:gridCol w:w="5225"/>
      </w:tblGrid>
      <w:tr w:rsidR="00EB5050" w:rsidRPr="00EB5050" w:rsidTr="00EB5050">
        <w:trPr>
          <w:cantSplit/>
        </w:trPr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Кустов Анатолий Павлович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Казанакского  сельсовета, председатель комиссии</w:t>
            </w:r>
          </w:p>
        </w:tc>
      </w:tr>
      <w:tr w:rsidR="00EB5050" w:rsidRPr="00EB5050" w:rsidTr="00EB5050">
        <w:trPr>
          <w:cantSplit/>
        </w:trPr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Гладких</w:t>
            </w:r>
            <w:proofErr w:type="gramEnd"/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Лилия Ивановна 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2 разряда  администрации Казанакского сельсовета, секретарь комиссии</w:t>
            </w:r>
          </w:p>
        </w:tc>
      </w:tr>
      <w:tr w:rsidR="00EB5050" w:rsidRPr="00EB5050" w:rsidTr="00EB5050">
        <w:trPr>
          <w:cantSplit/>
        </w:trPr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Коротецкая Татьяна Владимировна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  администрации Казанакского сельсовета</w:t>
            </w:r>
          </w:p>
        </w:tc>
      </w:tr>
      <w:tr w:rsidR="00EB5050" w:rsidRPr="00EB5050" w:rsidTr="00EB5050">
        <w:trPr>
          <w:cantSplit/>
        </w:trPr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Гергерт Елена Алексеевна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B5050" w:rsidRPr="00EB5050" w:rsidRDefault="00EB5050" w:rsidP="00EB50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1 разряда администрации Казанакского сельсовета</w:t>
            </w:r>
          </w:p>
        </w:tc>
      </w:tr>
    </w:tbl>
    <w:p w:rsidR="00EB5050" w:rsidRPr="00EB5050" w:rsidRDefault="00EB5050" w:rsidP="00EB505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050" w:rsidRPr="00EB5050" w:rsidRDefault="00EB5050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5C75" w:rsidRDefault="00C45C75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636" w:rsidRDefault="00426636" w:rsidP="00426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426636" w:rsidRPr="00333193" w:rsidRDefault="00426636" w:rsidP="00426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</w:p>
    <w:p w:rsidR="00426636" w:rsidRPr="00333193" w:rsidRDefault="00426636" w:rsidP="00426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26636" w:rsidRPr="00333193" w:rsidRDefault="00426636" w:rsidP="00426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426636" w:rsidRPr="00333193" w:rsidRDefault="00426636" w:rsidP="00426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пятого</w:t>
      </w:r>
      <w:r w:rsidRPr="00333193">
        <w:rPr>
          <w:rFonts w:ascii="Times New Roman" w:hAnsi="Times New Roman"/>
          <w:sz w:val="28"/>
          <w:szCs w:val="28"/>
        </w:rPr>
        <w:t xml:space="preserve"> созыва)</w:t>
      </w:r>
    </w:p>
    <w:p w:rsidR="00426636" w:rsidRPr="00333193" w:rsidRDefault="00426636" w:rsidP="00426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636" w:rsidRPr="00333193" w:rsidRDefault="00426636" w:rsidP="00426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193">
        <w:rPr>
          <w:rFonts w:ascii="Times New Roman" w:hAnsi="Times New Roman"/>
          <w:sz w:val="28"/>
          <w:szCs w:val="28"/>
        </w:rPr>
        <w:t>Р</w:t>
      </w:r>
      <w:proofErr w:type="gramEnd"/>
      <w:r w:rsidRPr="00333193">
        <w:rPr>
          <w:rFonts w:ascii="Times New Roman" w:hAnsi="Times New Roman"/>
          <w:sz w:val="28"/>
          <w:szCs w:val="28"/>
        </w:rPr>
        <w:t xml:space="preserve"> Е Ш Е Н И Е </w:t>
      </w:r>
    </w:p>
    <w:p w:rsidR="00426636" w:rsidRPr="00333193" w:rsidRDefault="00426636" w:rsidP="00426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пятой сессии</w:t>
      </w:r>
    </w:p>
    <w:p w:rsidR="00426636" w:rsidRPr="00333193" w:rsidRDefault="00426636" w:rsidP="0042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17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30</w:t>
      </w:r>
      <w:r w:rsidRPr="00F021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0217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9г</w:t>
      </w:r>
      <w:r w:rsidRPr="00F02172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021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азанак</w:t>
      </w:r>
      <w:r w:rsidRPr="003331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№121</w:t>
      </w:r>
      <w:r w:rsidRPr="0033319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3193">
        <w:rPr>
          <w:rFonts w:ascii="Times New Roman" w:hAnsi="Times New Roman"/>
          <w:sz w:val="28"/>
          <w:szCs w:val="28"/>
        </w:rPr>
        <w:t xml:space="preserve">       </w:t>
      </w:r>
    </w:p>
    <w:p w:rsidR="00426636" w:rsidRPr="00333193" w:rsidRDefault="00426636" w:rsidP="0042663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26636" w:rsidRDefault="00426636" w:rsidP="0042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решение </w:t>
      </w:r>
    </w:p>
    <w:p w:rsidR="00426636" w:rsidRDefault="00426636" w:rsidP="0042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 сессии от 25.12.2018г Совета депутатов </w:t>
      </w:r>
    </w:p>
    <w:p w:rsidR="00426636" w:rsidRDefault="00426636" w:rsidP="0042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 Краснозерского района</w:t>
      </w:r>
    </w:p>
    <w:p w:rsidR="00426636" w:rsidRDefault="00426636" w:rsidP="0042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426636" w:rsidRDefault="00426636" w:rsidP="0042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бюджете Казанакского сельсовета</w:t>
      </w:r>
    </w:p>
    <w:p w:rsidR="00426636" w:rsidRDefault="00426636" w:rsidP="0042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3193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26636" w:rsidRDefault="00426636" w:rsidP="0042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193">
        <w:rPr>
          <w:rFonts w:ascii="Times New Roman" w:hAnsi="Times New Roman"/>
          <w:sz w:val="28"/>
          <w:szCs w:val="28"/>
        </w:rPr>
        <w:t>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333193">
        <w:rPr>
          <w:rFonts w:ascii="Times New Roman" w:hAnsi="Times New Roman"/>
          <w:sz w:val="28"/>
          <w:szCs w:val="28"/>
        </w:rPr>
        <w:t xml:space="preserve"> год </w:t>
      </w:r>
    </w:p>
    <w:p w:rsidR="00426636" w:rsidRPr="00333193" w:rsidRDefault="00426636" w:rsidP="00426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33319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21 годов»</w:t>
      </w:r>
    </w:p>
    <w:p w:rsidR="00426636" w:rsidRPr="00333193" w:rsidRDefault="00426636" w:rsidP="0042663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           </w:t>
      </w:r>
    </w:p>
    <w:p w:rsidR="00426636" w:rsidRPr="00333193" w:rsidRDefault="00426636" w:rsidP="00426636">
      <w:pPr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26636" w:rsidRDefault="00426636" w:rsidP="0042663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47763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247763">
        <w:rPr>
          <w:rFonts w:ascii="Times New Roman" w:hAnsi="Times New Roman"/>
          <w:sz w:val="28"/>
          <w:szCs w:val="28"/>
        </w:rPr>
        <w:t>аконом от 06.10.2003г № 131-ФЗ «Об общих принципах организации местного самоуправления  в Российской</w:t>
      </w:r>
      <w:r>
        <w:rPr>
          <w:rFonts w:ascii="Times New Roman" w:hAnsi="Times New Roman"/>
          <w:sz w:val="28"/>
          <w:szCs w:val="28"/>
        </w:rPr>
        <w:t xml:space="preserve"> Федерации», Приказом МФ РФ от 01.07.2013г № 65н</w:t>
      </w:r>
      <w:r w:rsidRPr="00247763">
        <w:rPr>
          <w:rFonts w:ascii="Times New Roman" w:hAnsi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Федерации», Совет депутатов</w:t>
      </w:r>
      <w:r>
        <w:rPr>
          <w:rFonts w:ascii="Times New Roman" w:hAnsi="Times New Roman"/>
          <w:sz w:val="28"/>
          <w:szCs w:val="28"/>
        </w:rPr>
        <w:t xml:space="preserve"> Казанакского  сельсовета</w:t>
      </w:r>
      <w:r w:rsidRPr="00247763"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333193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193">
        <w:rPr>
          <w:rFonts w:ascii="Times New Roman" w:hAnsi="Times New Roman"/>
          <w:sz w:val="28"/>
          <w:szCs w:val="28"/>
        </w:rPr>
        <w:t>РЕШИЛ:</w:t>
      </w:r>
    </w:p>
    <w:p w:rsidR="00426636" w:rsidRPr="00333193" w:rsidRDefault="00426636" w:rsidP="0042663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сорок четвертой сессии Совета депутатов Казанакского сельсовета Краснозерского района Новосибирской области от 25.12.2018г «О бюджете Казанакского сельсовета Краснозерского района Новосибирской области на 2019 год и плановый период 2020 и 2021 годов» следующие изменения:</w:t>
      </w:r>
    </w:p>
    <w:p w:rsidR="00426636" w:rsidRDefault="00426636" w:rsidP="0042663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Пункт 1.</w:t>
      </w:r>
      <w:r w:rsidRPr="003331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26636" w:rsidRPr="00333193" w:rsidRDefault="00426636" w:rsidP="0042663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33193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 xml:space="preserve">Казанакского сельсовета </w:t>
      </w:r>
      <w:r w:rsidRPr="00333193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333193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33193">
        <w:rPr>
          <w:rFonts w:ascii="Times New Roman" w:hAnsi="Times New Roman"/>
          <w:sz w:val="28"/>
          <w:szCs w:val="28"/>
        </w:rPr>
        <w:t>) на 201</w:t>
      </w:r>
      <w:r>
        <w:rPr>
          <w:rFonts w:ascii="Times New Roman" w:hAnsi="Times New Roman"/>
          <w:sz w:val="28"/>
          <w:szCs w:val="28"/>
        </w:rPr>
        <w:t>8</w:t>
      </w:r>
      <w:r w:rsidRPr="00333193">
        <w:rPr>
          <w:rFonts w:ascii="Times New Roman" w:hAnsi="Times New Roman"/>
          <w:sz w:val="28"/>
          <w:szCs w:val="28"/>
        </w:rPr>
        <w:t xml:space="preserve"> год:</w:t>
      </w:r>
    </w:p>
    <w:p w:rsidR="00426636" w:rsidRPr="00D96F43" w:rsidRDefault="00426636" w:rsidP="004266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96F43">
        <w:rPr>
          <w:rFonts w:ascii="Times New Roman" w:hAnsi="Times New Roman"/>
          <w:sz w:val="28"/>
          <w:szCs w:val="28"/>
        </w:rPr>
        <w:t>1) прогнозируемы</w:t>
      </w:r>
      <w:r>
        <w:rPr>
          <w:rFonts w:ascii="Times New Roman" w:hAnsi="Times New Roman"/>
          <w:sz w:val="28"/>
          <w:szCs w:val="28"/>
        </w:rPr>
        <w:t xml:space="preserve">й общий объем доходов </w:t>
      </w:r>
      <w:r w:rsidRPr="00D96F43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96F43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  12392,7 </w:t>
      </w:r>
      <w:r w:rsidRPr="00D96F43">
        <w:rPr>
          <w:rFonts w:ascii="Times New Roman" w:hAnsi="Times New Roman"/>
          <w:sz w:val="28"/>
          <w:szCs w:val="28"/>
        </w:rPr>
        <w:t>тыс. рублей, в том числе объем безвозмездных поступлений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11493,8 </w:t>
      </w:r>
      <w:r w:rsidRPr="00D96F43">
        <w:rPr>
          <w:rFonts w:ascii="Times New Roman" w:hAnsi="Times New Roman"/>
          <w:sz w:val="28"/>
          <w:szCs w:val="28"/>
        </w:rPr>
        <w:t xml:space="preserve">тыс. рублей, </w:t>
      </w:r>
      <w:r w:rsidRPr="00CC7A01">
        <w:rPr>
          <w:rFonts w:ascii="Times New Roman" w:hAnsi="Times New Roman"/>
          <w:sz w:val="28"/>
          <w:szCs w:val="28"/>
        </w:rPr>
        <w:t xml:space="preserve">из них объем межбюджетных трансфертов, получаемых из других бюджетов бюджетной системы Российской Федерации, в сумме             </w:t>
      </w:r>
      <w:r>
        <w:rPr>
          <w:rFonts w:ascii="Times New Roman" w:hAnsi="Times New Roman"/>
          <w:sz w:val="28"/>
          <w:szCs w:val="28"/>
        </w:rPr>
        <w:t xml:space="preserve">11493,8 </w:t>
      </w:r>
      <w:r w:rsidRPr="00CC7A01">
        <w:rPr>
          <w:rFonts w:ascii="Times New Roman" w:hAnsi="Times New Roman"/>
          <w:sz w:val="28"/>
          <w:szCs w:val="28"/>
        </w:rPr>
        <w:t>тыс. рублей;</w:t>
      </w:r>
    </w:p>
    <w:p w:rsidR="00426636" w:rsidRDefault="00426636" w:rsidP="004266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96F43">
        <w:rPr>
          <w:rFonts w:ascii="Times New Roman" w:hAnsi="Times New Roman"/>
          <w:sz w:val="28"/>
          <w:szCs w:val="28"/>
        </w:rPr>
        <w:t>2) 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96F43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12515,0 </w:t>
      </w:r>
      <w:r w:rsidRPr="00D96F43">
        <w:rPr>
          <w:rFonts w:ascii="Times New Roman" w:hAnsi="Times New Roman"/>
          <w:sz w:val="28"/>
          <w:szCs w:val="28"/>
        </w:rPr>
        <w:t>тыс. рублей;</w:t>
      </w:r>
    </w:p>
    <w:p w:rsidR="00426636" w:rsidRDefault="00426636" w:rsidP="004266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превышение расходов над доходами бюджета поселения составляет     </w:t>
      </w:r>
    </w:p>
    <w:p w:rsidR="00426636" w:rsidRDefault="00426636" w:rsidP="004266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122,3 тыс. рублей».</w:t>
      </w:r>
    </w:p>
    <w:p w:rsidR="00426636" w:rsidRDefault="00426636" w:rsidP="004266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426636" w:rsidRDefault="00426636" w:rsidP="004266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6636" w:rsidRDefault="00426636" w:rsidP="004266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таблицу 1 приложения 5 «Распределение бюджетных ассигнований по разделам, подразделам, целевым статьям (муниципальным программам и непрограмным направлениям деятельности) группам (группам и подгруппам) видов расходов классификации расходов бюджетов на 2019 год» согласно прилагаемой редакции.</w:t>
      </w:r>
      <w:r w:rsidRPr="00D96F43">
        <w:rPr>
          <w:rFonts w:ascii="Times New Roman" w:hAnsi="Times New Roman"/>
          <w:sz w:val="28"/>
          <w:szCs w:val="28"/>
        </w:rPr>
        <w:t xml:space="preserve"> </w:t>
      </w:r>
    </w:p>
    <w:p w:rsidR="00426636" w:rsidRDefault="00426636" w:rsidP="004266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Утвердить таблицу 1 приложения 6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2019 год» согласно прилагаемой редакции.</w:t>
      </w:r>
      <w:r w:rsidRPr="00D96F43">
        <w:rPr>
          <w:rFonts w:ascii="Times New Roman" w:hAnsi="Times New Roman"/>
          <w:sz w:val="28"/>
          <w:szCs w:val="28"/>
        </w:rPr>
        <w:t xml:space="preserve"> </w:t>
      </w:r>
    </w:p>
    <w:p w:rsidR="00426636" w:rsidRDefault="00426636" w:rsidP="004266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Утвердить таблицу 1 приложения 7 « Ведомственная структура расходов бюджета Казанакского сельсовета Краснозерского района Новосибирской области на 2019 год» согласно прилагаемой редакции.</w:t>
      </w:r>
    </w:p>
    <w:p w:rsidR="00426636" w:rsidRPr="00D96F43" w:rsidRDefault="00426636" w:rsidP="004266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Утвердить таблицу 1 приложения  11 «Источники финансирования дефицита бюджета Казанакского сельсовета Краснозерского района Новосибирской области на 2019 год» согласно прилагаемой редакции.</w:t>
      </w:r>
    </w:p>
    <w:p w:rsidR="00426636" w:rsidRDefault="00426636" w:rsidP="004266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96F43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D96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D96F43">
        <w:rPr>
          <w:rFonts w:ascii="Times New Roman" w:hAnsi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/>
          <w:sz w:val="28"/>
          <w:szCs w:val="28"/>
        </w:rPr>
        <w:t>о дня его подписания</w:t>
      </w:r>
      <w:r w:rsidRPr="00D96F43">
        <w:rPr>
          <w:rFonts w:ascii="Times New Roman" w:hAnsi="Times New Roman"/>
          <w:sz w:val="28"/>
          <w:szCs w:val="28"/>
        </w:rPr>
        <w:t>.</w:t>
      </w:r>
    </w:p>
    <w:p w:rsidR="00426636" w:rsidRPr="004C5143" w:rsidRDefault="00426636" w:rsidP="004266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8</w:t>
      </w:r>
      <w:r w:rsidRPr="004C5143">
        <w:rPr>
          <w:rFonts w:ascii="Times New Roman" w:hAnsi="Times New Roman"/>
          <w:sz w:val="28"/>
          <w:szCs w:val="28"/>
        </w:rPr>
        <w:t xml:space="preserve">. Решение опубликовать в периодическом печатном издании “Бюллетень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Казанакского сельсовета </w:t>
      </w:r>
      <w:r w:rsidRPr="004C5143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43">
        <w:rPr>
          <w:rFonts w:ascii="Times New Roman" w:hAnsi="Times New Roman"/>
          <w:sz w:val="28"/>
          <w:szCs w:val="28"/>
        </w:rPr>
        <w:t>”.</w:t>
      </w:r>
    </w:p>
    <w:p w:rsidR="00426636" w:rsidRDefault="00426636" w:rsidP="004266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</w:t>
      </w:r>
      <w:r w:rsidRPr="004C51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51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143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Pr="00915F7E">
        <w:rPr>
          <w:rFonts w:ascii="Times New Roman" w:hAnsi="Times New Roman"/>
          <w:sz w:val="28"/>
          <w:szCs w:val="28"/>
        </w:rPr>
        <w:t xml:space="preserve">председателя постоянной комиссии по вопросам экономики, бюджетной, налоговой и финансово-кредитной политики. </w:t>
      </w:r>
    </w:p>
    <w:p w:rsidR="00426636" w:rsidRDefault="00426636" w:rsidP="00426636">
      <w:pPr>
        <w:jc w:val="both"/>
        <w:rPr>
          <w:rFonts w:ascii="Times New Roman" w:hAnsi="Times New Roman"/>
          <w:sz w:val="28"/>
          <w:szCs w:val="28"/>
        </w:rPr>
      </w:pPr>
    </w:p>
    <w:p w:rsidR="00426636" w:rsidRPr="004C5143" w:rsidRDefault="00426636" w:rsidP="00426636">
      <w:pPr>
        <w:jc w:val="both"/>
        <w:rPr>
          <w:rFonts w:ascii="Times New Roman" w:hAnsi="Times New Roman"/>
          <w:sz w:val="28"/>
          <w:szCs w:val="28"/>
        </w:rPr>
      </w:pP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51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4C514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А.П. Кустов</w:t>
      </w: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</w:t>
      </w: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 депутатов</w:t>
      </w: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Н.Н. Клец</w:t>
      </w: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636" w:rsidRDefault="00426636" w:rsidP="00426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636" w:rsidRDefault="00426636" w:rsidP="00426636">
      <w:pPr>
        <w:pStyle w:val="2"/>
        <w:widowControl w:val="0"/>
        <w:ind w:firstLine="0"/>
      </w:pPr>
    </w:p>
    <w:p w:rsidR="00426636" w:rsidRDefault="00426636" w:rsidP="00426636">
      <w:pPr>
        <w:pStyle w:val="2"/>
        <w:widowControl w:val="0"/>
        <w:ind w:firstLine="0"/>
      </w:pPr>
    </w:p>
    <w:p w:rsidR="00426636" w:rsidRDefault="00426636" w:rsidP="00426636">
      <w:pPr>
        <w:pStyle w:val="2"/>
        <w:widowControl w:val="0"/>
        <w:ind w:firstLine="0"/>
      </w:pPr>
    </w:p>
    <w:p w:rsidR="00426636" w:rsidRPr="00EB5050" w:rsidRDefault="00426636" w:rsidP="00EB505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26636" w:rsidRPr="00EB5050" w:rsidSect="00EB5050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34FF0"/>
    <w:multiLevelType w:val="multilevel"/>
    <w:tmpl w:val="44E6A91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B21"/>
    <w:rsid w:val="001E063C"/>
    <w:rsid w:val="002A5472"/>
    <w:rsid w:val="00426636"/>
    <w:rsid w:val="006E4B21"/>
    <w:rsid w:val="00782178"/>
    <w:rsid w:val="00BF6F9F"/>
    <w:rsid w:val="00C45C75"/>
    <w:rsid w:val="00EB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063C"/>
    <w:rPr>
      <w:color w:val="0000FF"/>
      <w:u w:val="single"/>
    </w:rPr>
  </w:style>
  <w:style w:type="paragraph" w:customStyle="1" w:styleId="ConsPlusNormal">
    <w:name w:val="ConsPlusNormal"/>
    <w:rsid w:val="001E0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E063C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4266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26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o@54upr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4</cp:revision>
  <cp:lastPrinted>2019-04-25T06:15:00Z</cp:lastPrinted>
  <dcterms:created xsi:type="dcterms:W3CDTF">2019-02-04T07:14:00Z</dcterms:created>
  <dcterms:modified xsi:type="dcterms:W3CDTF">2019-04-26T10:04:00Z</dcterms:modified>
</cp:coreProperties>
</file>