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6E" w:rsidRPr="000419C0" w:rsidRDefault="003F2F6E" w:rsidP="003F2F6E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F2F6E" w:rsidRDefault="003F2F6E" w:rsidP="003F2F6E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21.01.2019 г.                                                                             № 3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F2F6E" w:rsidRDefault="003F2F6E" w:rsidP="003F2F6E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3F2F6E" w:rsidRDefault="003F2F6E" w:rsidP="003F2F6E"/>
    <w:p w:rsidR="003F2F6E" w:rsidRDefault="003F2F6E" w:rsidP="003F2F6E">
      <w:pPr>
        <w:rPr>
          <w:rFonts w:cs="Calibri"/>
          <w:noProof/>
        </w:rPr>
      </w:pPr>
    </w:p>
    <w:p w:rsidR="003F2F6E" w:rsidRDefault="00EF33C8" w:rsidP="003F2F6E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E" w:rsidRPr="00FE60CF" w:rsidRDefault="003F2F6E" w:rsidP="003F2F6E">
      <w:pPr>
        <w:rPr>
          <w:rFonts w:ascii="Segoe UI" w:hAnsi="Segoe UI" w:cs="Segoe UI"/>
          <w:b/>
        </w:rPr>
      </w:pPr>
    </w:p>
    <w:p w:rsidR="003F2F6E" w:rsidRPr="0015077D" w:rsidRDefault="003F2F6E" w:rsidP="003F2F6E">
      <w:pPr>
        <w:tabs>
          <w:tab w:val="left" w:pos="9355"/>
        </w:tabs>
        <w:jc w:val="center"/>
        <w:rPr>
          <w:rFonts w:ascii="Segoe UI" w:hAnsi="Segoe UI" w:cs="Segoe UI"/>
          <w:b/>
          <w:sz w:val="32"/>
          <w:szCs w:val="26"/>
        </w:rPr>
      </w:pPr>
      <w:r w:rsidRPr="0015077D">
        <w:rPr>
          <w:rFonts w:ascii="Segoe UI" w:hAnsi="Segoe UI" w:cs="Segoe UI"/>
          <w:b/>
          <w:sz w:val="32"/>
          <w:szCs w:val="26"/>
        </w:rPr>
        <w:t>Вниманию садоводов и огородников!</w:t>
      </w:r>
    </w:p>
    <w:p w:rsidR="003F2F6E" w:rsidRPr="007A0DE5" w:rsidRDefault="003F2F6E" w:rsidP="003F2F6E">
      <w:pPr>
        <w:autoSpaceDE w:val="0"/>
        <w:autoSpaceDN w:val="0"/>
        <w:adjustRightInd w:val="0"/>
        <w:jc w:val="center"/>
        <w:rPr>
          <w:rFonts w:ascii="Segoe UI" w:hAnsi="Segoe UI" w:cs="Segoe UI"/>
          <w:sz w:val="36"/>
          <w:szCs w:val="28"/>
        </w:rPr>
      </w:pPr>
    </w:p>
    <w:p w:rsidR="003F2F6E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 xml:space="preserve">Требования к оформлению   объектов на землях садоводства предусмотрены </w:t>
      </w:r>
      <w:proofErr w:type="gramStart"/>
      <w:r w:rsidRPr="00AB237C">
        <w:rPr>
          <w:rFonts w:ascii="Segoe UI" w:hAnsi="Segoe UI" w:cs="Segoe UI"/>
          <w:szCs w:val="28"/>
        </w:rPr>
        <w:t>вступившим</w:t>
      </w:r>
      <w:proofErr w:type="gramEnd"/>
      <w:r w:rsidRPr="00AB237C">
        <w:rPr>
          <w:rFonts w:ascii="Segoe UI" w:hAnsi="Segoe UI" w:cs="Segoe UI"/>
          <w:szCs w:val="28"/>
        </w:rPr>
        <w:t xml:space="preserve"> в действие с 1 января 2019 года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3F2F6E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>На садовом земельном участке можно возводить садовые и жилые дома, хозяйственные постройки и гаражи.</w:t>
      </w:r>
    </w:p>
    <w:p w:rsidR="003F2F6E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 xml:space="preserve">Законодателем установлен переходный период оформления жилых и садовых домов в упрощенном порядке до </w:t>
      </w:r>
      <w:r>
        <w:rPr>
          <w:rFonts w:ascii="Segoe UI" w:hAnsi="Segoe UI" w:cs="Segoe UI"/>
          <w:szCs w:val="28"/>
        </w:rPr>
        <w:t xml:space="preserve">1 марта </w:t>
      </w:r>
      <w:r w:rsidRPr="00AB237C">
        <w:rPr>
          <w:rFonts w:ascii="Segoe UI" w:hAnsi="Segoe UI" w:cs="Segoe UI"/>
          <w:szCs w:val="28"/>
        </w:rPr>
        <w:t xml:space="preserve">2019 года. </w:t>
      </w:r>
    </w:p>
    <w:p w:rsidR="003F2F6E" w:rsidRPr="00AB237C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>Порядок оформления:</w:t>
      </w:r>
    </w:p>
    <w:p w:rsidR="003F2F6E" w:rsidRPr="00AB237C" w:rsidRDefault="003F2F6E" w:rsidP="003F2F6E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AB237C">
        <w:rPr>
          <w:rFonts w:ascii="Segoe UI" w:hAnsi="Segoe UI" w:cs="Segoe UI"/>
          <w:sz w:val="24"/>
          <w:szCs w:val="28"/>
        </w:rPr>
        <w:t>обратиться к кадастровому инженеру за изготовлением технического плана;</w:t>
      </w:r>
    </w:p>
    <w:p w:rsidR="003F2F6E" w:rsidRPr="00AB237C" w:rsidRDefault="003F2F6E" w:rsidP="003F2F6E">
      <w:pPr>
        <w:pStyle w:val="a3"/>
        <w:numPr>
          <w:ilvl w:val="0"/>
          <w:numId w:val="1"/>
        </w:numPr>
        <w:spacing w:after="160" w:line="259" w:lineRule="auto"/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AB237C">
        <w:rPr>
          <w:rFonts w:ascii="Segoe UI" w:hAnsi="Segoe UI" w:cs="Segoe UI"/>
          <w:sz w:val="24"/>
          <w:szCs w:val="28"/>
        </w:rPr>
        <w:t>подать заявление на государственный кадастровый учет и гос</w:t>
      </w:r>
      <w:r>
        <w:rPr>
          <w:rFonts w:ascii="Segoe UI" w:hAnsi="Segoe UI" w:cs="Segoe UI"/>
          <w:sz w:val="24"/>
          <w:szCs w:val="28"/>
        </w:rPr>
        <w:t xml:space="preserve">ударственную регистрацию прав </w:t>
      </w:r>
      <w:r w:rsidRPr="00AB237C">
        <w:rPr>
          <w:rFonts w:ascii="Segoe UI" w:hAnsi="Segoe UI" w:cs="Segoe UI"/>
          <w:sz w:val="24"/>
          <w:szCs w:val="28"/>
        </w:rPr>
        <w:t xml:space="preserve">в офисы </w:t>
      </w:r>
      <w:r>
        <w:rPr>
          <w:rFonts w:ascii="Segoe UI" w:hAnsi="Segoe UI" w:cs="Segoe UI"/>
          <w:sz w:val="24"/>
          <w:szCs w:val="28"/>
        </w:rPr>
        <w:t>многофункционального</w:t>
      </w:r>
      <w:r w:rsidRPr="00AB237C">
        <w:rPr>
          <w:rFonts w:ascii="Segoe UI" w:hAnsi="Segoe UI" w:cs="Segoe UI"/>
          <w:sz w:val="24"/>
          <w:szCs w:val="28"/>
        </w:rPr>
        <w:t xml:space="preserve"> центр</w:t>
      </w:r>
      <w:r>
        <w:rPr>
          <w:rFonts w:ascii="Segoe UI" w:hAnsi="Segoe UI" w:cs="Segoe UI"/>
          <w:sz w:val="24"/>
          <w:szCs w:val="28"/>
        </w:rPr>
        <w:t>а</w:t>
      </w:r>
      <w:r w:rsidRPr="00AB237C">
        <w:rPr>
          <w:rFonts w:ascii="Segoe UI" w:hAnsi="Segoe UI" w:cs="Segoe UI"/>
          <w:sz w:val="24"/>
          <w:szCs w:val="28"/>
        </w:rPr>
        <w:t>, приложи</w:t>
      </w:r>
      <w:r>
        <w:rPr>
          <w:rFonts w:ascii="Segoe UI" w:hAnsi="Segoe UI" w:cs="Segoe UI"/>
          <w:sz w:val="24"/>
          <w:szCs w:val="28"/>
        </w:rPr>
        <w:t>ть к заявлению</w:t>
      </w:r>
      <w:r w:rsidRPr="00AB237C">
        <w:rPr>
          <w:rFonts w:ascii="Segoe UI" w:hAnsi="Segoe UI" w:cs="Segoe UI"/>
          <w:sz w:val="24"/>
          <w:szCs w:val="28"/>
        </w:rPr>
        <w:t xml:space="preserve"> диск с техническим планом и предостави</w:t>
      </w:r>
      <w:r>
        <w:rPr>
          <w:rFonts w:ascii="Segoe UI" w:hAnsi="Segoe UI" w:cs="Segoe UI"/>
          <w:sz w:val="24"/>
          <w:szCs w:val="28"/>
        </w:rPr>
        <w:t>ть</w:t>
      </w:r>
      <w:r w:rsidRPr="00AB237C">
        <w:rPr>
          <w:rFonts w:ascii="Segoe UI" w:hAnsi="Segoe UI" w:cs="Segoe UI"/>
          <w:sz w:val="24"/>
          <w:szCs w:val="28"/>
        </w:rPr>
        <w:t xml:space="preserve"> информацию об уплате государственной пошлины в размере 350 рублей. </w:t>
      </w:r>
    </w:p>
    <w:p w:rsidR="003F2F6E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>Если застройщик не успевает  оформить документы до 1 марта 2019 года, для таких случаев предусмотрен только уведомительный порядок, представляющий собой согласование с  органами местного самоуправления  строительства  объекта недвижимого имущества, который должен соответствовать градостроительным нормам и правилам застройки на данной территории.</w:t>
      </w:r>
    </w:p>
    <w:p w:rsidR="003F2F6E" w:rsidRPr="00AB237C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AB237C">
        <w:rPr>
          <w:rFonts w:ascii="Segoe UI" w:hAnsi="Segoe UI" w:cs="Segoe UI"/>
          <w:szCs w:val="28"/>
        </w:rPr>
        <w:t>Право собственности на такой объект будет регистрироваться на основании документов на земельный участок, технического плана, уведомления о начале и завершении строительства, уведомления о соответствии построенного жилого или садового дома градостроительным нормам.</w:t>
      </w:r>
    </w:p>
    <w:p w:rsidR="003F2F6E" w:rsidRPr="00AB237C" w:rsidRDefault="003F2F6E" w:rsidP="003F2F6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Е</w:t>
      </w:r>
      <w:r w:rsidRPr="00AB237C">
        <w:rPr>
          <w:rFonts w:ascii="Segoe UI" w:hAnsi="Segoe UI" w:cs="Segoe UI"/>
          <w:szCs w:val="28"/>
        </w:rPr>
        <w:t xml:space="preserve">сли на жилой или садовый дом не  внесена запись в Единый государственный реестр недвижимости, права считаются не возникшими и с данным объектом нельзя осуществлять </w:t>
      </w:r>
      <w:r>
        <w:rPr>
          <w:rFonts w:ascii="Segoe UI" w:hAnsi="Segoe UI" w:cs="Segoe UI"/>
          <w:szCs w:val="28"/>
        </w:rPr>
        <w:t>какие-либо</w:t>
      </w:r>
      <w:r w:rsidRPr="00AB237C">
        <w:rPr>
          <w:rFonts w:ascii="Segoe UI" w:hAnsi="Segoe UI" w:cs="Segoe UI"/>
          <w:szCs w:val="28"/>
        </w:rPr>
        <w:t xml:space="preserve"> сделки.</w:t>
      </w:r>
    </w:p>
    <w:p w:rsidR="003F2F6E" w:rsidRPr="00AB237C" w:rsidRDefault="003F2F6E" w:rsidP="003F2F6E">
      <w:pPr>
        <w:autoSpaceDE w:val="0"/>
        <w:autoSpaceDN w:val="0"/>
        <w:adjustRightInd w:val="0"/>
        <w:ind w:firstLine="540"/>
        <w:jc w:val="both"/>
        <w:outlineLvl w:val="0"/>
        <w:rPr>
          <w:rFonts w:ascii="Segoe UI" w:hAnsi="Segoe UI" w:cs="Segoe UI"/>
          <w:bCs/>
          <w:szCs w:val="28"/>
        </w:rPr>
      </w:pPr>
      <w:r w:rsidRPr="00AB237C">
        <w:rPr>
          <w:rFonts w:ascii="Segoe UI" w:hAnsi="Segoe UI" w:cs="Segoe UI"/>
          <w:szCs w:val="28"/>
        </w:rPr>
        <w:lastRenderedPageBreak/>
        <w:t>Дополнительно сообщаем, что с</w:t>
      </w:r>
      <w:r w:rsidRPr="00AB237C">
        <w:rPr>
          <w:rFonts w:ascii="Segoe UI" w:hAnsi="Segoe UI" w:cs="Segoe UI"/>
          <w:bCs/>
          <w:szCs w:val="28"/>
        </w:rPr>
        <w:t>татьей 55.32. Градостроительного кодекса Российской Федерации предусмотрен порядок  сноса самовольных построек или приведения их в соответствие с установленными требованиями.</w:t>
      </w:r>
    </w:p>
    <w:p w:rsidR="003F2F6E" w:rsidRDefault="003F2F6E" w:rsidP="003F2F6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F2F6E" w:rsidRDefault="003F2F6E" w:rsidP="003F2F6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F2F6E" w:rsidRDefault="003F2F6E" w:rsidP="003F2F6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F2F6E" w:rsidRDefault="003F2F6E" w:rsidP="003F2F6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F2F6E" w:rsidRPr="00D6046E" w:rsidRDefault="003F2F6E" w:rsidP="003F2F6E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F2F6E" w:rsidRPr="00EE1B38" w:rsidRDefault="003F2F6E" w:rsidP="003F2F6E">
      <w:pPr>
        <w:ind w:firstLine="709"/>
        <w:jc w:val="both"/>
        <w:rPr>
          <w:sz w:val="28"/>
          <w:szCs w:val="28"/>
        </w:rPr>
      </w:pPr>
    </w:p>
    <w:p w:rsidR="003F2F6E" w:rsidRPr="00A65B5D" w:rsidRDefault="003F2F6E" w:rsidP="003F2F6E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3F2F6E" w:rsidRPr="00C521B3" w:rsidRDefault="00D2517B" w:rsidP="003F2F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D2517B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3F2F6E" w:rsidRDefault="003F2F6E" w:rsidP="003F2F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F2F6E" w:rsidRPr="00AF550C" w:rsidRDefault="003F2F6E" w:rsidP="003F2F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F2F6E" w:rsidRDefault="003F2F6E" w:rsidP="003F2F6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3F2F6E" w:rsidRPr="00C521B3" w:rsidRDefault="003F2F6E" w:rsidP="003F2F6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3F2F6E" w:rsidRDefault="003F2F6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Pr="00B45238" w:rsidRDefault="001B464E" w:rsidP="003F2F6E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</w:p>
    <w:p w:rsidR="001B464E" w:rsidRPr="001B464E" w:rsidRDefault="001B464E" w:rsidP="001B46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B464E" w:rsidRPr="001B464E" w:rsidRDefault="001B464E" w:rsidP="001B46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1B464E" w:rsidRPr="001B464E" w:rsidRDefault="001B464E" w:rsidP="001B46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B464E" w:rsidRPr="001B464E" w:rsidRDefault="001B464E" w:rsidP="001B46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464E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от 14.01.2019                          с</w:t>
      </w:r>
      <w:proofErr w:type="gramStart"/>
      <w:r w:rsidRPr="001B464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>азанак                                                        № 1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252" w:type="dxa"/>
        <w:tblLook w:val="0000"/>
      </w:tblPr>
      <w:tblGrid>
        <w:gridCol w:w="9900"/>
      </w:tblGrid>
      <w:tr w:rsidR="001B464E" w:rsidRPr="001B464E" w:rsidTr="003E7F5A">
        <w:tc>
          <w:tcPr>
            <w:tcW w:w="9900" w:type="dxa"/>
          </w:tcPr>
          <w:p w:rsidR="001B464E" w:rsidRPr="001B464E" w:rsidRDefault="001B464E" w:rsidP="001B464E">
            <w:pPr>
              <w:pStyle w:val="a7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Об утверждении программы </w:t>
            </w:r>
          </w:p>
          <w:p w:rsidR="001B464E" w:rsidRPr="001B464E" w:rsidRDefault="001B464E" w:rsidP="001B464E">
            <w:pPr>
              <w:pStyle w:val="a7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проверки</w:t>
            </w:r>
          </w:p>
          <w:p w:rsidR="001B464E" w:rsidRPr="001B464E" w:rsidRDefault="001B464E" w:rsidP="001B464E">
            <w:pPr>
              <w:pStyle w:val="a7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готовности к </w:t>
            </w:r>
            <w:proofErr w:type="gramStart"/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отопительному</w:t>
            </w:r>
            <w:proofErr w:type="gramEnd"/>
          </w:p>
          <w:p w:rsidR="001B464E" w:rsidRPr="001B464E" w:rsidRDefault="001B464E" w:rsidP="001B464E">
            <w:pPr>
              <w:pStyle w:val="a7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периоду 2019-2020 г.г.</w:t>
            </w:r>
          </w:p>
          <w:p w:rsidR="001B464E" w:rsidRPr="001B464E" w:rsidRDefault="001B464E" w:rsidP="001B464E">
            <w:pPr>
              <w:pStyle w:val="a7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1B464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B464E" w:rsidRPr="001B464E" w:rsidRDefault="001B464E" w:rsidP="001B464E">
      <w:pPr>
        <w:pStyle w:val="a7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b/>
          <w:bCs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b/>
          <w:bCs/>
          <w:spacing w:val="16"/>
          <w:sz w:val="28"/>
          <w:szCs w:val="28"/>
        </w:rPr>
        <w:t xml:space="preserve">       </w:t>
      </w:r>
      <w:r w:rsidRPr="001B464E">
        <w:rPr>
          <w:rFonts w:ascii="Times New Roman" w:hAnsi="Times New Roman" w:cs="Times New Roman"/>
          <w:bCs/>
          <w:spacing w:val="16"/>
          <w:sz w:val="28"/>
          <w:szCs w:val="28"/>
        </w:rPr>
        <w:t>Руководствуясь Федеральным законом от 27 июля 2010 г. № 190-ФЗ «О теплоснабжении» и приказом Министерства энергетики Российской Федерации от 12 марта 2013 г. № 103 «Об утверждении правил оценки готовности к отопительному периоду»</w:t>
      </w:r>
      <w:r w:rsidRPr="001B464E">
        <w:rPr>
          <w:rFonts w:ascii="Times New Roman" w:hAnsi="Times New Roman" w:cs="Times New Roman"/>
          <w:spacing w:val="16"/>
          <w:sz w:val="28"/>
          <w:szCs w:val="28"/>
        </w:rPr>
        <w:t xml:space="preserve">, 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bCs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bCs/>
          <w:spacing w:val="16"/>
          <w:sz w:val="28"/>
          <w:szCs w:val="28"/>
        </w:rPr>
        <w:t>ПОСТАНОВЛЯЕТ: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 xml:space="preserve"> 1.  Утвердить программу  проведения  проверки готовности  к отопительному периоду 2019-2020 г.г. (приложение № 1).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 xml:space="preserve"> 2. </w:t>
      </w:r>
      <w:r w:rsidRPr="001B464E">
        <w:rPr>
          <w:rFonts w:ascii="Times New Roman" w:hAnsi="Times New Roman" w:cs="Times New Roman"/>
          <w:sz w:val="28"/>
          <w:szCs w:val="28"/>
        </w:rPr>
        <w:t>Утвердить</w:t>
      </w:r>
      <w:r w:rsidRPr="001B46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464E">
        <w:rPr>
          <w:rFonts w:ascii="Times New Roman" w:hAnsi="Times New Roman" w:cs="Times New Roman"/>
          <w:sz w:val="28"/>
          <w:szCs w:val="28"/>
        </w:rPr>
        <w:t>состав</w:t>
      </w:r>
      <w:r w:rsidRPr="001B46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B464E">
        <w:rPr>
          <w:rFonts w:ascii="Times New Roman" w:hAnsi="Times New Roman" w:cs="Times New Roman"/>
          <w:sz w:val="28"/>
          <w:szCs w:val="28"/>
        </w:rPr>
        <w:t>комиссии по проведению проверки готовности к отопительному периоду 2019-2020 годов.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B464E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печатном издании  « Бюллетень органов местного самоуправления  Казанакского сельсовета»  и разместить на сайте администрации  Казанакского сельсовета.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46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Глава  Казанакского  сельсовета                                                      А.П. Кустов     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B46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</w:rPr>
      </w:pPr>
      <w:r w:rsidRPr="001B464E">
        <w:rPr>
          <w:rFonts w:ascii="Times New Roman" w:hAnsi="Times New Roman" w:cs="Times New Roman"/>
        </w:rPr>
        <w:t>Л.И.Гладких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</w:rPr>
      </w:pPr>
      <w:r w:rsidRPr="001B464E">
        <w:rPr>
          <w:rFonts w:ascii="Times New Roman" w:hAnsi="Times New Roman" w:cs="Times New Roman"/>
        </w:rPr>
        <w:t>65-441</w:t>
      </w:r>
    </w:p>
    <w:p w:rsidR="001B464E" w:rsidRDefault="001B464E" w:rsidP="001B464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B464E" w:rsidRPr="001B464E" w:rsidRDefault="001B464E" w:rsidP="001B46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Приложение № 1 </w:t>
      </w:r>
    </w:p>
    <w:p w:rsidR="001B464E" w:rsidRPr="001B464E" w:rsidRDefault="001B464E" w:rsidP="001B46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B464E" w:rsidRPr="001B464E" w:rsidRDefault="001B464E" w:rsidP="001B46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Казанакского сельсовета </w:t>
      </w:r>
    </w:p>
    <w:p w:rsidR="001B464E" w:rsidRPr="001B464E" w:rsidRDefault="001B464E" w:rsidP="001B46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B464E" w:rsidRPr="001B464E" w:rsidRDefault="001B464E" w:rsidP="001B464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ПРОГРАММА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проведения проверки готовности к </w:t>
      </w:r>
      <w:proofErr w:type="gramStart"/>
      <w:r w:rsidRPr="001B464E">
        <w:rPr>
          <w:rFonts w:ascii="Times New Roman" w:hAnsi="Times New Roman" w:cs="Times New Roman"/>
          <w:sz w:val="28"/>
          <w:szCs w:val="28"/>
        </w:rPr>
        <w:t>отопительному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периоду 2019-2020 г.г.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      Комиссия администрации Казанакского сельсовета Краснозерского района Новосибирской области осуществляет проверку готовности к отопительному периоду 2019-2020 г.г. на территории Казанакского  сельсовета Краснозерского района Новосибирской области.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ab/>
        <w:t>В целях проведения проверки готовности объектов энергетики,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коммунального комплекса, жилищного фонда и социально-культурной сферы к отопительному периоду 2019/2020 года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Федерального закона «О теплоснабжении» от 27.07.2010 № 190-ФЗ;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Федерального закона «Технический регламент о безопасности зданий и сооружений» от 30.12.2009 № 384-ФЗ;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1B464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B464E">
        <w:rPr>
          <w:rFonts w:ascii="Times New Roman" w:hAnsi="Times New Roman" w:cs="Times New Roman"/>
          <w:sz w:val="28"/>
          <w:szCs w:val="28"/>
        </w:rPr>
        <w:t>. № 808;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        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1B464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B464E">
        <w:rPr>
          <w:rFonts w:ascii="Times New Roman" w:hAnsi="Times New Roman" w:cs="Times New Roman"/>
          <w:sz w:val="28"/>
          <w:szCs w:val="28"/>
        </w:rPr>
        <w:t>. № 154;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«Правил оценки готовности к отопительному периоду», </w:t>
      </w:r>
      <w:r w:rsidRPr="001B464E">
        <w:rPr>
          <w:rFonts w:ascii="Times New Roman" w:hAnsi="Times New Roman" w:cs="Times New Roman"/>
          <w:sz w:val="28"/>
          <w:szCs w:val="28"/>
        </w:rPr>
        <w:t>утвержденных приказом Министерства энергетики РФ от 12.03.2013 г. № 103;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«Правил учёта тепловой энергии и теплоносителя», утвержденных Минтопэнерго Российской Федерации 12.09.1995;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1B464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>Минтопэнерго России 03.04.1997;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«Правил техники безопасности при эксплуатации теплопотребляющих установок и тепловых сетей потребителей», с изменениями и дополнениями, </w:t>
      </w:r>
      <w:r w:rsidRPr="001B464E">
        <w:rPr>
          <w:rFonts w:ascii="Times New Roman" w:hAnsi="Times New Roman" w:cs="Times New Roman"/>
          <w:sz w:val="28"/>
          <w:szCs w:val="28"/>
        </w:rPr>
        <w:t>утвержденных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Госэнергонадзором России 07.05.1992;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lastRenderedPageBreak/>
        <w:t xml:space="preserve">«Правил технической эксплуатации тепловых энергоустановок», </w:t>
      </w:r>
      <w:r w:rsidRPr="001B464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>Приказом Минэнерго России от 24.03.2003 № 115;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«Правил устройства и безопасной эксплуатации паровых котлов с давлением пара не более 0,07 МПа (0,7 кГс/см(2)), водогрейных котлов и водоподогревателей с температурой нагрева воды не выше 388</w:t>
      </w:r>
      <w:proofErr w:type="gramStart"/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К</w:t>
      </w:r>
      <w:proofErr w:type="gramEnd"/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(115°С)», с изменениями № 1, 2, 3, </w:t>
      </w:r>
      <w:r w:rsidRPr="001B464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>приказом Минстроя России от 28.08.1992 № 205;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1B464E">
          <w:rPr>
            <w:rStyle w:val="a6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B464E">
        <w:rPr>
          <w:rFonts w:ascii="Times New Roman" w:hAnsi="Times New Roman" w:cs="Times New Roman"/>
          <w:sz w:val="28"/>
          <w:szCs w:val="28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1B464E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1B464E">
        <w:rPr>
          <w:rFonts w:ascii="Times New Roman" w:hAnsi="Times New Roman" w:cs="Times New Roman"/>
          <w:sz w:val="28"/>
          <w:szCs w:val="28"/>
        </w:rPr>
        <w:t>. № 377;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пунктах Российской Федерации (МДС 41-3.2000)», </w:t>
      </w:r>
      <w:r w:rsidRPr="001B464E">
        <w:rPr>
          <w:rFonts w:ascii="Times New Roman" w:hAnsi="Times New Roman" w:cs="Times New Roman"/>
          <w:sz w:val="28"/>
          <w:szCs w:val="28"/>
        </w:rPr>
        <w:t>утвержденных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приказом Госстроя России от 21.04.2000 № 92;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1B464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>приказом Госстроя России от 06.09.2000 № 203;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1B464E">
        <w:rPr>
          <w:rFonts w:ascii="Times New Roman" w:hAnsi="Times New Roman" w:cs="Times New Roman"/>
          <w:sz w:val="28"/>
          <w:szCs w:val="28"/>
        </w:rPr>
        <w:t>утвержденных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приказом Минпромэнерго России от 14.12.2004 № 167;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1B464E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>Госстроем России 12.08.2003;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1B464E">
        <w:rPr>
          <w:rFonts w:ascii="Times New Roman" w:hAnsi="Times New Roman" w:cs="Times New Roman"/>
          <w:sz w:val="28"/>
          <w:szCs w:val="28"/>
        </w:rPr>
        <w:t>утвержденной</w:t>
      </w:r>
      <w:r w:rsidRPr="001B464E">
        <w:rPr>
          <w:rFonts w:ascii="Times New Roman" w:hAnsi="Times New Roman" w:cs="Times New Roman"/>
          <w:color w:val="000001"/>
          <w:sz w:val="28"/>
          <w:szCs w:val="28"/>
        </w:rPr>
        <w:t xml:space="preserve"> приказом Госстроя России от 13.12.2000 № 285;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       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При оценке готовности муниципальных образований к отопительному периоду 2019-2020 г.г. комиссия проверяет наличие: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Плана действий по ликвидации последствий аварийных ситуаций;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Механизма оперативно-диспетчерского управления в системе теплоснабжения;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Наличие </w:t>
      </w:r>
      <w:proofErr w:type="gramStart"/>
      <w:r w:rsidRPr="001B464E">
        <w:rPr>
          <w:rFonts w:ascii="Times New Roman" w:hAnsi="Times New Roman" w:cs="Times New Roman"/>
          <w:sz w:val="28"/>
          <w:szCs w:val="28"/>
        </w:rPr>
        <w:t>системы мониторинга состояния системы теплоснабжения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>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Распорядительного документа главы администрации муниципального образования о назначении комиссии по оценки готовности теплоснабжающих организаций и потребителей тепловой энергии к работе в отопительный период 2019-2020 г.г.;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lastRenderedPageBreak/>
        <w:t>Программы проведения проверки готовности к отопительному периоду теплоснабжающих организаций и потребителей тепловой энергии, утвержденной главой муниципального образования;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>Утвержденных схем теплоснабжения поселений;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0"/>
          <w:sz w:val="28"/>
          <w:szCs w:val="28"/>
        </w:rPr>
        <w:t xml:space="preserve">Распорядительного документа, устанавливающего порядок </w:t>
      </w:r>
      <w:r w:rsidRPr="001B464E">
        <w:rPr>
          <w:rFonts w:ascii="Times New Roman" w:hAnsi="Times New Roman" w:cs="Times New Roman"/>
          <w:color w:val="000000"/>
          <w:spacing w:val="5"/>
          <w:sz w:val="28"/>
          <w:szCs w:val="28"/>
        </w:rPr>
        <w:t>ликвидации аварий и взаимодействие тепл</w:t>
      </w:r>
      <w:proofErr w:type="gramStart"/>
      <w:r w:rsidRPr="001B464E">
        <w:rPr>
          <w:rFonts w:ascii="Times New Roman" w:hAnsi="Times New Roman" w:cs="Times New Roman"/>
          <w:color w:val="000000"/>
          <w:spacing w:val="5"/>
          <w:sz w:val="28"/>
          <w:szCs w:val="28"/>
        </w:rPr>
        <w:t>о-</w:t>
      </w:r>
      <w:proofErr w:type="gramEnd"/>
      <w:r w:rsidRPr="001B464E">
        <w:rPr>
          <w:rFonts w:ascii="Times New Roman" w:hAnsi="Times New Roman" w:cs="Times New Roman"/>
          <w:color w:val="000000"/>
          <w:spacing w:val="5"/>
          <w:sz w:val="28"/>
          <w:szCs w:val="28"/>
        </w:rPr>
        <w:t>, электро-, топливо-, водоснабжающих организаций</w:t>
      </w:r>
      <w:r w:rsidRPr="001B464E">
        <w:rPr>
          <w:rFonts w:ascii="Times New Roman" w:hAnsi="Times New Roman" w:cs="Times New Roman"/>
          <w:color w:val="000000"/>
          <w:spacing w:val="3"/>
          <w:sz w:val="28"/>
          <w:szCs w:val="28"/>
        </w:rPr>
        <w:t>, абонентов (потребителей), ремонтных, строительных, транспортных предприятий</w:t>
      </w:r>
      <w:r w:rsidRPr="001B464E">
        <w:rPr>
          <w:rFonts w:ascii="Times New Roman" w:hAnsi="Times New Roman" w:cs="Times New Roman"/>
          <w:color w:val="000000"/>
          <w:spacing w:val="-1"/>
          <w:sz w:val="28"/>
          <w:szCs w:val="28"/>
        </w:rPr>
        <w:t>, а также служб жилищно-коммунального хозяйства и других органов в устранении аварии;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sz w:val="28"/>
          <w:szCs w:val="28"/>
        </w:rPr>
        <w:t xml:space="preserve">Актов проверки готовности и паспортов готовности к отопительному периоду теплоснабжающих организаций и потребителей тепловой </w:t>
      </w:r>
      <w:proofErr w:type="gramStart"/>
      <w:r w:rsidRPr="001B464E">
        <w:rPr>
          <w:rFonts w:ascii="Times New Roman" w:hAnsi="Times New Roman" w:cs="Times New Roman"/>
          <w:sz w:val="28"/>
          <w:szCs w:val="28"/>
        </w:rPr>
        <w:t>энергии</w:t>
      </w:r>
      <w:proofErr w:type="gramEnd"/>
      <w:r w:rsidRPr="001B464E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color w:val="000001"/>
          <w:sz w:val="28"/>
          <w:szCs w:val="28"/>
        </w:rPr>
      </w:pPr>
      <w:r w:rsidRPr="001B464E">
        <w:rPr>
          <w:rFonts w:ascii="Times New Roman" w:hAnsi="Times New Roman" w:cs="Times New Roman"/>
          <w:color w:val="000001"/>
          <w:sz w:val="28"/>
          <w:szCs w:val="28"/>
        </w:rPr>
        <w:t>Документов (справок) о соответствии фактического запаса основного, резервного или аварийного вида топлива на всех теплоисточниках муниципального образования с утвержденными нормативами;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>Схема электроснабжения котельной.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>Акт ввода в эксплуатацию резервного источника электроснабжения.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>Копии действующих удостоверений персонала и ответственных лиц за работу на тепловых установках и по электробезопасности.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  <w:r w:rsidRPr="001B464E">
        <w:rPr>
          <w:rFonts w:ascii="Times New Roman" w:hAnsi="Times New Roman" w:cs="Times New Roman"/>
          <w:spacing w:val="16"/>
          <w:sz w:val="28"/>
          <w:szCs w:val="28"/>
        </w:rPr>
        <w:t xml:space="preserve">  </w:t>
      </w:r>
    </w:p>
    <w:p w:rsidR="001B464E" w:rsidRPr="001B464E" w:rsidRDefault="001B464E" w:rsidP="001B464E">
      <w:pPr>
        <w:pStyle w:val="a7"/>
        <w:rPr>
          <w:rFonts w:ascii="Times New Roman" w:hAnsi="Times New Roman" w:cs="Times New Roman"/>
          <w:spacing w:val="16"/>
          <w:sz w:val="28"/>
          <w:szCs w:val="28"/>
        </w:rPr>
      </w:pPr>
    </w:p>
    <w:p w:rsidR="001B464E" w:rsidRDefault="001B464E" w:rsidP="001B464E">
      <w:pPr>
        <w:rPr>
          <w:spacing w:val="16"/>
          <w:sz w:val="28"/>
          <w:szCs w:val="28"/>
        </w:rPr>
      </w:pPr>
    </w:p>
    <w:p w:rsidR="001B464E" w:rsidRDefault="001B464E" w:rsidP="001B464E">
      <w:pPr>
        <w:rPr>
          <w:spacing w:val="16"/>
          <w:sz w:val="28"/>
          <w:szCs w:val="28"/>
        </w:rPr>
      </w:pPr>
    </w:p>
    <w:p w:rsidR="001B464E" w:rsidRDefault="001B464E" w:rsidP="001B464E">
      <w:pPr>
        <w:rPr>
          <w:spacing w:val="16"/>
          <w:sz w:val="28"/>
          <w:szCs w:val="28"/>
        </w:rPr>
      </w:pPr>
    </w:p>
    <w:p w:rsidR="00A45E57" w:rsidRDefault="00A45E57" w:rsidP="001B464E">
      <w:pPr>
        <w:rPr>
          <w:spacing w:val="16"/>
          <w:sz w:val="28"/>
          <w:szCs w:val="28"/>
        </w:rPr>
      </w:pPr>
    </w:p>
    <w:p w:rsidR="00A45E57" w:rsidRDefault="00A45E57" w:rsidP="001B464E">
      <w:pPr>
        <w:rPr>
          <w:spacing w:val="16"/>
          <w:sz w:val="28"/>
          <w:szCs w:val="28"/>
        </w:rPr>
      </w:pPr>
    </w:p>
    <w:p w:rsidR="00A45E57" w:rsidRDefault="00A45E57" w:rsidP="001B464E">
      <w:pPr>
        <w:rPr>
          <w:spacing w:val="16"/>
          <w:sz w:val="28"/>
          <w:szCs w:val="28"/>
        </w:rPr>
      </w:pPr>
    </w:p>
    <w:p w:rsidR="00A45E57" w:rsidRDefault="00A45E57" w:rsidP="001B464E">
      <w:pPr>
        <w:rPr>
          <w:spacing w:val="16"/>
          <w:sz w:val="28"/>
          <w:szCs w:val="28"/>
        </w:rPr>
      </w:pPr>
    </w:p>
    <w:p w:rsidR="00A45E57" w:rsidRDefault="00A45E57" w:rsidP="001B464E">
      <w:pPr>
        <w:rPr>
          <w:spacing w:val="16"/>
          <w:sz w:val="28"/>
          <w:szCs w:val="28"/>
        </w:rPr>
      </w:pPr>
    </w:p>
    <w:p w:rsidR="001B464E" w:rsidRDefault="00A45E57" w:rsidP="001B464E">
      <w:pPr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                                                          </w:t>
      </w:r>
      <w:r w:rsidR="001B464E">
        <w:rPr>
          <w:rFonts w:ascii="Arial CYR" w:hAnsi="Arial CYR" w:cs="Arial CYR"/>
          <w:sz w:val="20"/>
          <w:szCs w:val="20"/>
        </w:rPr>
        <w:t xml:space="preserve">   </w:t>
      </w:r>
      <w:r w:rsidR="001B464E" w:rsidRPr="00C311F5">
        <w:rPr>
          <w:rFonts w:ascii="Arial CYR" w:hAnsi="Arial CYR" w:cs="Arial CYR"/>
          <w:sz w:val="20"/>
          <w:szCs w:val="20"/>
        </w:rPr>
        <w:t>Приложение</w:t>
      </w:r>
      <w:r w:rsidR="001B464E">
        <w:rPr>
          <w:rFonts w:ascii="Arial CYR" w:hAnsi="Arial CYR" w:cs="Arial CYR"/>
          <w:sz w:val="20"/>
          <w:szCs w:val="20"/>
        </w:rPr>
        <w:t xml:space="preserve"> №2</w:t>
      </w:r>
      <w:r w:rsidR="001B464E" w:rsidRPr="00C311F5">
        <w:rPr>
          <w:rFonts w:ascii="Arial CYR" w:hAnsi="Arial CYR" w:cs="Arial CYR"/>
          <w:sz w:val="20"/>
          <w:szCs w:val="20"/>
        </w:rPr>
        <w:t xml:space="preserve">  </w:t>
      </w:r>
    </w:p>
    <w:p w:rsidR="001B464E" w:rsidRDefault="001B464E" w:rsidP="001B464E">
      <w:pPr>
        <w:jc w:val="right"/>
        <w:rPr>
          <w:rFonts w:ascii="Arial CYR" w:hAnsi="Arial CYR" w:cs="Arial CYR"/>
          <w:sz w:val="20"/>
          <w:szCs w:val="20"/>
        </w:rPr>
      </w:pPr>
      <w:r w:rsidRPr="00C311F5">
        <w:rPr>
          <w:rFonts w:ascii="Arial CYR" w:hAnsi="Arial CYR" w:cs="Arial CYR"/>
          <w:sz w:val="20"/>
          <w:szCs w:val="20"/>
        </w:rPr>
        <w:t xml:space="preserve">  к постановлению администрации</w:t>
      </w:r>
    </w:p>
    <w:p w:rsidR="001B464E" w:rsidRDefault="001B464E" w:rsidP="001B464E">
      <w:pPr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Казанакского сельсовета </w:t>
      </w:r>
    </w:p>
    <w:p w:rsidR="001B464E" w:rsidRDefault="001B464E" w:rsidP="001B464E">
      <w:pPr>
        <w:jc w:val="right"/>
        <w:rPr>
          <w:rFonts w:ascii="Arial CYR" w:hAnsi="Arial CYR" w:cs="Arial CYR"/>
          <w:sz w:val="20"/>
          <w:szCs w:val="20"/>
        </w:rPr>
      </w:pPr>
      <w:r w:rsidRPr="00C311F5">
        <w:rPr>
          <w:rFonts w:ascii="Arial CYR" w:hAnsi="Arial CYR" w:cs="Arial CYR"/>
          <w:sz w:val="20"/>
          <w:szCs w:val="20"/>
        </w:rPr>
        <w:t xml:space="preserve"> Краснозерского района</w:t>
      </w:r>
    </w:p>
    <w:p w:rsidR="001B464E" w:rsidRDefault="001B464E" w:rsidP="001B464E">
      <w:pPr>
        <w:rPr>
          <w:spacing w:val="16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                                     Новосибирской области</w:t>
      </w:r>
    </w:p>
    <w:p w:rsidR="001B464E" w:rsidRDefault="001B464E" w:rsidP="001B464E">
      <w:pPr>
        <w:rPr>
          <w:spacing w:val="16"/>
          <w:sz w:val="28"/>
          <w:szCs w:val="28"/>
        </w:rPr>
      </w:pPr>
    </w:p>
    <w:p w:rsidR="001B464E" w:rsidRDefault="001B464E" w:rsidP="001B46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highlight w:val="white"/>
        </w:rPr>
        <w:t>СОСТАВ</w:t>
      </w:r>
    </w:p>
    <w:p w:rsidR="001B464E" w:rsidRDefault="001B464E" w:rsidP="001B46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highlight w:val="white"/>
        </w:rPr>
        <w:lastRenderedPageBreak/>
        <w:t>КОМИССИИ ПО ПРОВЕДЕНИЮ ПРОВЕРКИ ГОТОВНОСТИ</w:t>
      </w:r>
    </w:p>
    <w:p w:rsidR="001B464E" w:rsidRDefault="001B464E" w:rsidP="001B46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highlight w:val="white"/>
        </w:rPr>
        <w:t>К ОТОПИТЕЛЬНОМУ ПЕРИОДУ</w:t>
      </w:r>
    </w:p>
    <w:p w:rsidR="001B464E" w:rsidRPr="00E86734" w:rsidRDefault="001B464E" w:rsidP="001B46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86734">
        <w:rPr>
          <w:sz w:val="28"/>
          <w:szCs w:val="28"/>
          <w:highlight w:val="white"/>
        </w:rPr>
        <w:br/>
      </w:r>
    </w:p>
    <w:p w:rsidR="001B464E" w:rsidRDefault="001B464E" w:rsidP="00A45E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Председатель комиссии:</w:t>
      </w: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E86734">
        <w:rPr>
          <w:sz w:val="28"/>
          <w:szCs w:val="28"/>
          <w:highlight w:val="white"/>
        </w:rPr>
        <w:t xml:space="preserve"> Кустов </w:t>
      </w:r>
      <w:r w:rsidRPr="00E86734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А.П.        - Глава  Казанакского  сельсовета.</w:t>
      </w:r>
    </w:p>
    <w:p w:rsidR="001B464E" w:rsidRPr="00AF6996" w:rsidRDefault="001B464E" w:rsidP="001B464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B464E" w:rsidRDefault="001B464E" w:rsidP="00A45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 комиссии</w:t>
      </w:r>
    </w:p>
    <w:p w:rsidR="00A45E57" w:rsidRDefault="001B464E" w:rsidP="00A45E5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Лесик   Ю.А.        - директор МКОУ Казанаская ООШ;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AF6996">
        <w:rPr>
          <w:sz w:val="28"/>
          <w:szCs w:val="28"/>
        </w:rPr>
        <w:t xml:space="preserve">   </w:t>
      </w:r>
    </w:p>
    <w:p w:rsidR="001B464E" w:rsidRDefault="001B464E" w:rsidP="00A45E5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F699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699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Посохов В.И.        –рабочий администрации.</w:t>
      </w: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6996">
        <w:rPr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Гладких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Л.И. - специалист администрации  Казанакского сельсовета;</w:t>
      </w:r>
    </w:p>
    <w:p w:rsidR="001B464E" w:rsidRDefault="001B464E" w:rsidP="001B46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AF699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Кобец М.С.           - заведующая МКОДУ  Казанакский  детский сад;</w:t>
      </w:r>
    </w:p>
    <w:p w:rsidR="001B464E" w:rsidRDefault="001B464E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F6996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Спивак   Н.И.  -  заведующая ФАП ГБУЗ НСО </w:t>
      </w:r>
      <w:r w:rsidRPr="00AF6996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Краснозерская ЦРБ</w:t>
      </w:r>
      <w:r w:rsidRPr="00AF6996">
        <w:rPr>
          <w:sz w:val="28"/>
          <w:szCs w:val="28"/>
        </w:rPr>
        <w:t>».</w:t>
      </w:r>
    </w:p>
    <w:p w:rsidR="00A45E57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Pr="00AF6996" w:rsidRDefault="00A45E57" w:rsidP="001B46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5E5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5E5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от 17.01.2019                                     с. Казанак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5E57">
        <w:rPr>
          <w:rFonts w:ascii="Times New Roman" w:hAnsi="Times New Roman" w:cs="Times New Roman"/>
          <w:sz w:val="28"/>
          <w:szCs w:val="28"/>
        </w:rPr>
        <w:t xml:space="preserve">  № 4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Об отмене постановления «Об утверждении программы, состава комиссии, плана мероприятий по профилактике терроризма и экстремизма, а также в минимизации и (или) ликвидации последствий проявлений терроризма и экстремизма,  воспитательных и пропагандистских мер, направленных  на предупреждение экстремистской  деятельности на территории Казанакского сельсовета  на 2017г-2019г.»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В сстветствии с положениями  ст.3 Законом Новосибирской области от 24.11.2014г. № 443-ОЗ « Об отдельных вопросах организации местного самоуправления в Новосибирской области» (в редакции Закон Новосибирской области от 30.11.2018г. № 309-ОЗ)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   1. Постановление  администрации Казанакского сельсовета № 2а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 от 11.01.2017 г. « Об утверждении программы, состава комиссии, плана мероприятий по профилактике терроризма и экстремизма, а также в минимизации и (или) ликвидации последствий проявлений терроризма и экстремизма,  воспитательных и пропагандистских мер, направленных  на предупреждение экстремистской  деятельности на территории Казанакского сельсовета  на 2017г-2019г.» отменить.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      2. Настоящее постановление вступает в силу со дня его официального опубликования (обнародованию) в установленном порядке.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     3. </w:t>
      </w:r>
      <w:proofErr w:type="gramStart"/>
      <w:r w:rsidRPr="00A45E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E57">
        <w:rPr>
          <w:rFonts w:ascii="Times New Roman" w:hAnsi="Times New Roman" w:cs="Times New Roman"/>
          <w:sz w:val="28"/>
          <w:szCs w:val="28"/>
        </w:rPr>
        <w:t xml:space="preserve"> выполнением  настоящего постановления оставляю за собой.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 xml:space="preserve">Глава Казанакского сельсовета 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  <w:r w:rsidRPr="00A45E5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А.П. Кустов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5E57" w:rsidRPr="00A45E57" w:rsidRDefault="00A45E57" w:rsidP="00A45E57">
      <w:pPr>
        <w:pStyle w:val="a7"/>
        <w:rPr>
          <w:rFonts w:ascii="Times New Roman" w:hAnsi="Times New Roman" w:cs="Times New Roman"/>
        </w:rPr>
      </w:pPr>
      <w:r w:rsidRPr="00A45E57">
        <w:rPr>
          <w:rFonts w:ascii="Times New Roman" w:hAnsi="Times New Roman" w:cs="Times New Roman"/>
        </w:rPr>
        <w:t>Л.И.Гладких</w:t>
      </w:r>
    </w:p>
    <w:p w:rsidR="00A45E57" w:rsidRPr="00A45E57" w:rsidRDefault="00A45E57" w:rsidP="00A45E57">
      <w:pPr>
        <w:pStyle w:val="a7"/>
        <w:rPr>
          <w:rFonts w:ascii="Times New Roman" w:hAnsi="Times New Roman" w:cs="Times New Roman"/>
        </w:rPr>
      </w:pPr>
      <w:r w:rsidRPr="00A45E57">
        <w:rPr>
          <w:rFonts w:ascii="Times New Roman" w:hAnsi="Times New Roman" w:cs="Times New Roman"/>
        </w:rPr>
        <w:t>65-441</w:t>
      </w:r>
    </w:p>
    <w:p w:rsidR="001B464E" w:rsidRPr="00A45E57" w:rsidRDefault="001B464E" w:rsidP="00A45E5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464E" w:rsidRPr="00AF6996" w:rsidRDefault="001B464E" w:rsidP="001B464E">
      <w:pPr>
        <w:widowControl w:val="0"/>
        <w:autoSpaceDE w:val="0"/>
        <w:autoSpaceDN w:val="0"/>
        <w:adjustRightInd w:val="0"/>
        <w:spacing w:after="225"/>
        <w:rPr>
          <w:rFonts w:ascii="Calibri" w:hAnsi="Calibri" w:cs="Calibri"/>
        </w:rPr>
      </w:pPr>
    </w:p>
    <w:p w:rsidR="001B464E" w:rsidRPr="00AF6996" w:rsidRDefault="001B464E" w:rsidP="001B464E">
      <w:pPr>
        <w:widowControl w:val="0"/>
        <w:autoSpaceDE w:val="0"/>
        <w:autoSpaceDN w:val="0"/>
        <w:adjustRightInd w:val="0"/>
        <w:spacing w:after="225"/>
        <w:rPr>
          <w:rFonts w:ascii="Calibri" w:hAnsi="Calibri" w:cs="Calibri"/>
        </w:rPr>
      </w:pPr>
    </w:p>
    <w:p w:rsidR="001B464E" w:rsidRPr="00AF6996" w:rsidRDefault="001B464E" w:rsidP="001B464E">
      <w:pPr>
        <w:widowControl w:val="0"/>
        <w:autoSpaceDE w:val="0"/>
        <w:autoSpaceDN w:val="0"/>
        <w:adjustRightInd w:val="0"/>
        <w:spacing w:after="225"/>
        <w:rPr>
          <w:rFonts w:ascii="Calibri" w:hAnsi="Calibri" w:cs="Calibri"/>
        </w:rPr>
      </w:pPr>
    </w:p>
    <w:p w:rsidR="001B464E" w:rsidRDefault="001B464E" w:rsidP="001B464E"/>
    <w:p w:rsidR="004B5FE7" w:rsidRDefault="004B5FE7"/>
    <w:sectPr w:rsidR="004B5FE7" w:rsidSect="00A45E57">
      <w:pgSz w:w="11906" w:h="16838"/>
      <w:pgMar w:top="568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9F4"/>
    <w:multiLevelType w:val="hybridMultilevel"/>
    <w:tmpl w:val="7C02BAB6"/>
    <w:lvl w:ilvl="0" w:tplc="B4D6E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32CCA"/>
    <w:multiLevelType w:val="hybridMultilevel"/>
    <w:tmpl w:val="32101EA0"/>
    <w:lvl w:ilvl="0" w:tplc="482E8AB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CAE242C">
      <w:numFmt w:val="none"/>
      <w:lvlText w:val=""/>
      <w:lvlJc w:val="left"/>
      <w:pPr>
        <w:tabs>
          <w:tab w:val="num" w:pos="360"/>
        </w:tabs>
      </w:pPr>
    </w:lvl>
    <w:lvl w:ilvl="2" w:tplc="21B8F4C0">
      <w:numFmt w:val="none"/>
      <w:lvlText w:val=""/>
      <w:lvlJc w:val="left"/>
      <w:pPr>
        <w:tabs>
          <w:tab w:val="num" w:pos="360"/>
        </w:tabs>
      </w:pPr>
    </w:lvl>
    <w:lvl w:ilvl="3" w:tplc="2C16D5F2">
      <w:numFmt w:val="none"/>
      <w:lvlText w:val=""/>
      <w:lvlJc w:val="left"/>
      <w:pPr>
        <w:tabs>
          <w:tab w:val="num" w:pos="360"/>
        </w:tabs>
      </w:pPr>
    </w:lvl>
    <w:lvl w:ilvl="4" w:tplc="3C84E512">
      <w:numFmt w:val="none"/>
      <w:lvlText w:val=""/>
      <w:lvlJc w:val="left"/>
      <w:pPr>
        <w:tabs>
          <w:tab w:val="num" w:pos="360"/>
        </w:tabs>
      </w:pPr>
    </w:lvl>
    <w:lvl w:ilvl="5" w:tplc="632C0F42">
      <w:numFmt w:val="none"/>
      <w:lvlText w:val=""/>
      <w:lvlJc w:val="left"/>
      <w:pPr>
        <w:tabs>
          <w:tab w:val="num" w:pos="360"/>
        </w:tabs>
      </w:pPr>
    </w:lvl>
    <w:lvl w:ilvl="6" w:tplc="D9F064D0">
      <w:numFmt w:val="none"/>
      <w:lvlText w:val=""/>
      <w:lvlJc w:val="left"/>
      <w:pPr>
        <w:tabs>
          <w:tab w:val="num" w:pos="360"/>
        </w:tabs>
      </w:pPr>
    </w:lvl>
    <w:lvl w:ilvl="7" w:tplc="E9CAA01A">
      <w:numFmt w:val="none"/>
      <w:lvlText w:val=""/>
      <w:lvlJc w:val="left"/>
      <w:pPr>
        <w:tabs>
          <w:tab w:val="num" w:pos="360"/>
        </w:tabs>
      </w:pPr>
    </w:lvl>
    <w:lvl w:ilvl="8" w:tplc="93DCFDF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F6E"/>
    <w:rsid w:val="0012240A"/>
    <w:rsid w:val="001A337F"/>
    <w:rsid w:val="001B464E"/>
    <w:rsid w:val="003F2F6E"/>
    <w:rsid w:val="004B5FE7"/>
    <w:rsid w:val="00A45E57"/>
    <w:rsid w:val="00D2517B"/>
    <w:rsid w:val="00EA7578"/>
    <w:rsid w:val="00EF33C8"/>
    <w:rsid w:val="00F34CDB"/>
    <w:rsid w:val="00FF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F2F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F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F6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.FORMATTEXT"/>
    <w:rsid w:val="001B4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1B464E"/>
    <w:rPr>
      <w:color w:val="auto"/>
    </w:rPr>
  </w:style>
  <w:style w:type="paragraph" w:styleId="a7">
    <w:name w:val="No Spacing"/>
    <w:uiPriority w:val="1"/>
    <w:qFormat/>
    <w:rsid w:val="001B46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7</cp:revision>
  <cp:lastPrinted>2019-04-25T06:08:00Z</cp:lastPrinted>
  <dcterms:created xsi:type="dcterms:W3CDTF">2019-01-21T04:43:00Z</dcterms:created>
  <dcterms:modified xsi:type="dcterms:W3CDTF">2019-04-25T06:10:00Z</dcterms:modified>
</cp:coreProperties>
</file>