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CA" w:rsidRDefault="004137CA" w:rsidP="004137CA">
      <w:pPr>
        <w:pStyle w:val="24"/>
        <w:tabs>
          <w:tab w:val="right" w:pos="5220"/>
        </w:tabs>
        <w:ind w:firstLine="360"/>
        <w:jc w:val="center"/>
        <w:rPr>
          <w:b/>
        </w:rPr>
      </w:pPr>
      <w:r w:rsidRPr="004137CA">
        <w:rPr>
          <w:b/>
        </w:rPr>
        <w:t xml:space="preserve">Административная ответственность за действия, </w:t>
      </w:r>
    </w:p>
    <w:p w:rsidR="004137CA" w:rsidRPr="004137CA" w:rsidRDefault="004137CA" w:rsidP="004137CA">
      <w:pPr>
        <w:pStyle w:val="24"/>
        <w:tabs>
          <w:tab w:val="right" w:pos="5220"/>
        </w:tabs>
        <w:ind w:firstLine="360"/>
        <w:jc w:val="center"/>
        <w:rPr>
          <w:b/>
        </w:rPr>
      </w:pPr>
      <w:r w:rsidRPr="004137CA">
        <w:rPr>
          <w:b/>
        </w:rPr>
        <w:t xml:space="preserve">угрожающие безопасности движения </w:t>
      </w:r>
      <w:proofErr w:type="gramStart"/>
      <w:r w:rsidRPr="004137CA">
        <w:rPr>
          <w:b/>
        </w:rPr>
        <w:t>на</w:t>
      </w:r>
      <w:proofErr w:type="gramEnd"/>
    </w:p>
    <w:p w:rsidR="004137CA" w:rsidRPr="004137CA" w:rsidRDefault="004137CA" w:rsidP="004137CA">
      <w:pPr>
        <w:pStyle w:val="24"/>
        <w:shd w:val="clear" w:color="auto" w:fill="auto"/>
        <w:tabs>
          <w:tab w:val="right" w:pos="5220"/>
        </w:tabs>
        <w:ind w:firstLine="360"/>
        <w:jc w:val="center"/>
        <w:rPr>
          <w:b/>
        </w:rPr>
      </w:pPr>
      <w:r w:rsidRPr="004137CA">
        <w:rPr>
          <w:b/>
        </w:rPr>
        <w:t xml:space="preserve">железнодорожном </w:t>
      </w:r>
      <w:proofErr w:type="gramStart"/>
      <w:r w:rsidRPr="004137CA">
        <w:rPr>
          <w:b/>
        </w:rPr>
        <w:t>транспорте</w:t>
      </w:r>
      <w:proofErr w:type="gramEnd"/>
      <w:r w:rsidRPr="004137CA">
        <w:rPr>
          <w:b/>
        </w:rPr>
        <w:t xml:space="preserve"> и в метрополитене</w:t>
      </w:r>
      <w:r w:rsidRPr="004137CA">
        <w:rPr>
          <w:b/>
        </w:rPr>
        <w:t>.</w:t>
      </w:r>
    </w:p>
    <w:p w:rsidR="004137CA" w:rsidRDefault="004137CA" w:rsidP="004137CA">
      <w:pPr>
        <w:pStyle w:val="24"/>
        <w:shd w:val="clear" w:color="auto" w:fill="auto"/>
        <w:tabs>
          <w:tab w:val="right" w:pos="5220"/>
        </w:tabs>
        <w:ind w:firstLine="360"/>
      </w:pPr>
    </w:p>
    <w:p w:rsidR="00CC4D97" w:rsidRDefault="00AB4620" w:rsidP="00994F5F">
      <w:pPr>
        <w:pStyle w:val="24"/>
        <w:shd w:val="clear" w:color="auto" w:fill="auto"/>
        <w:tabs>
          <w:tab w:val="right" w:pos="5220"/>
        </w:tabs>
        <w:ind w:firstLine="360"/>
        <w:jc w:val="left"/>
      </w:pPr>
      <w:r>
        <w:t>Закон, смягчающий или отменяющий административную ответственность</w:t>
      </w:r>
      <w:r>
        <w:tab/>
        <w:t>за</w:t>
      </w:r>
      <w:r w:rsidR="00994F5F">
        <w:t xml:space="preserve"> </w:t>
      </w:r>
      <w:r>
        <w:t>административное правонарушение либо иным образом улучшающий положение лица, совершившего</w:t>
      </w:r>
      <w:r w:rsidR="00994F5F">
        <w:t xml:space="preserve"> </w:t>
      </w:r>
      <w:r>
        <w:t>администр</w:t>
      </w:r>
      <w:r>
        <w:t>ативное правонарушение, имеет обратную силу, то есть распространяется и на лицо, которое совершило</w:t>
      </w:r>
      <w:r>
        <w:tab/>
        <w:t>административное</w:t>
      </w:r>
      <w:r w:rsidR="00994F5F">
        <w:t xml:space="preserve"> </w:t>
      </w:r>
      <w:r>
        <w:t>правонарушение до вступления такого закона в силу и в отношении которого постановление о назначении административного наказания не исполнено</w:t>
      </w:r>
      <w:r>
        <w:t>.</w:t>
      </w:r>
    </w:p>
    <w:p w:rsidR="00CC4D97" w:rsidRDefault="00AB4620" w:rsidP="00994F5F">
      <w:pPr>
        <w:pStyle w:val="24"/>
        <w:shd w:val="clear" w:color="auto" w:fill="auto"/>
        <w:tabs>
          <w:tab w:val="right" w:pos="5220"/>
        </w:tabs>
        <w:ind w:firstLine="360"/>
        <w:jc w:val="left"/>
      </w:pPr>
      <w:r>
        <w:t>Закон, устанавливающий или отягчающий административную ответственность</w:t>
      </w:r>
      <w:r>
        <w:tab/>
        <w:t>за</w:t>
      </w:r>
      <w:r w:rsidR="00994F5F">
        <w:t xml:space="preserve"> а</w:t>
      </w:r>
      <w:r>
        <w:t>дминистративное правонарушение либо иным образом ухудшающий положение лица, обратной силы не имеет.</w:t>
      </w:r>
    </w:p>
    <w:p w:rsidR="00CC4D97" w:rsidRDefault="00AB4620" w:rsidP="00994F5F">
      <w:pPr>
        <w:pStyle w:val="24"/>
        <w:shd w:val="clear" w:color="auto" w:fill="auto"/>
        <w:ind w:firstLine="360"/>
        <w:jc w:val="left"/>
      </w:pPr>
      <w:r>
        <w:t xml:space="preserve">Административной ответственности подлежит лицо, достигшее к моменту совершения </w:t>
      </w:r>
      <w:r w:rsidR="00A1784C">
        <w:t>а</w:t>
      </w:r>
      <w:r>
        <w:t>дминистративного правонарушения возраста шестнадцати лет.</w:t>
      </w:r>
    </w:p>
    <w:p w:rsidR="00CC4D97" w:rsidRDefault="00AB4620" w:rsidP="00A1784C">
      <w:pPr>
        <w:pStyle w:val="24"/>
        <w:shd w:val="clear" w:color="auto" w:fill="auto"/>
        <w:tabs>
          <w:tab w:val="right" w:pos="5450"/>
        </w:tabs>
        <w:ind w:firstLine="360"/>
        <w:jc w:val="left"/>
      </w:pPr>
      <w:r>
        <w:t xml:space="preserve">Не является административным правонарушением причинение лицом </w:t>
      </w:r>
      <w:proofErr w:type="gramStart"/>
      <w:r>
        <w:t>вреда</w:t>
      </w:r>
      <w:proofErr w:type="gramEnd"/>
      <w:r>
        <w:t xml:space="preserve"> охраняемым законом интересам в состоянии крайней необходимости, то есть для устранения опасности, непосредственно</w:t>
      </w:r>
      <w:r>
        <w:tab/>
        <w:t>угрожающей</w:t>
      </w:r>
      <w:r w:rsidR="00A1784C">
        <w:t xml:space="preserve"> </w:t>
      </w:r>
      <w:r>
        <w:t>личн</w:t>
      </w:r>
      <w:r>
        <w:t>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CC4D97" w:rsidRDefault="00AB4620" w:rsidP="00A1784C">
      <w:pPr>
        <w:pStyle w:val="24"/>
        <w:shd w:val="clear" w:color="auto" w:fill="auto"/>
        <w:tabs>
          <w:tab w:val="right" w:pos="5450"/>
        </w:tabs>
        <w:ind w:firstLine="360"/>
        <w:jc w:val="left"/>
      </w:pPr>
      <w:r>
        <w:t>Не подлежит</w:t>
      </w:r>
      <w:r>
        <w:t xml:space="preserve"> административной ответственности физическое лицо, </w:t>
      </w:r>
      <w:r>
        <w:t xml:space="preserve"> которое во время совершения противоправных</w:t>
      </w:r>
      <w:r w:rsidR="00A1784C">
        <w:t xml:space="preserve"> </w:t>
      </w:r>
      <w:r>
        <w:t>действий</w:t>
      </w:r>
      <w:r w:rsidR="00A1784C">
        <w:t xml:space="preserve"> </w:t>
      </w:r>
      <w:r>
        <w:t>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</w:t>
      </w:r>
      <w:r>
        <w:t>бо руководить ими вследствие</w:t>
      </w:r>
      <w:r>
        <w:tab/>
        <w:t>хронического</w:t>
      </w:r>
      <w:r w:rsidR="00A1784C">
        <w:t xml:space="preserve"> </w:t>
      </w:r>
      <w:r>
        <w:t>психического</w:t>
      </w:r>
      <w:r>
        <w:tab/>
        <w:t>расстройства,</w:t>
      </w:r>
      <w:r w:rsidR="00A1784C">
        <w:t xml:space="preserve"> </w:t>
      </w:r>
      <w:r>
        <w:t>временног</w:t>
      </w:r>
      <w:r>
        <w:t>о</w:t>
      </w:r>
      <w:r w:rsidR="00A1784C">
        <w:t xml:space="preserve"> </w:t>
      </w:r>
      <w:r>
        <w:t>психического</w:t>
      </w:r>
    </w:p>
    <w:p w:rsidR="00CC4D97" w:rsidRDefault="00AB4620" w:rsidP="00994F5F">
      <w:pPr>
        <w:pStyle w:val="24"/>
        <w:shd w:val="clear" w:color="auto" w:fill="auto"/>
        <w:jc w:val="left"/>
        <w:sectPr w:rsidR="00CC4D97" w:rsidSect="004137CA">
          <w:headerReference w:type="default" r:id="rId7"/>
          <w:footerReference w:type="default" r:id="rId8"/>
          <w:pgSz w:w="16840" w:h="11909" w:orient="landscape"/>
          <w:pgMar w:top="615" w:right="1440" w:bottom="615" w:left="1701" w:header="0" w:footer="3" w:gutter="0"/>
          <w:cols w:space="720"/>
          <w:noEndnote/>
          <w:docGrid w:linePitch="360"/>
        </w:sectPr>
      </w:pPr>
      <w:r>
        <w:t>расстройства, слабоумия или иного болезненного состояния психики.</w:t>
      </w:r>
    </w:p>
    <w:p w:rsidR="00CC4D97" w:rsidRDefault="00AB4620" w:rsidP="00A1784C">
      <w:pPr>
        <w:pStyle w:val="24"/>
        <w:shd w:val="clear" w:color="auto" w:fill="auto"/>
        <w:tabs>
          <w:tab w:val="left" w:pos="2699"/>
          <w:tab w:val="right" w:pos="5288"/>
        </w:tabs>
        <w:ind w:firstLine="360"/>
      </w:pPr>
      <w:r>
        <w:rPr>
          <w:rStyle w:val="25"/>
        </w:rPr>
        <w:lastRenderedPageBreak/>
        <w:t>Статьей</w:t>
      </w:r>
      <w:r w:rsidR="00A1784C">
        <w:rPr>
          <w:rStyle w:val="25"/>
        </w:rPr>
        <w:t xml:space="preserve"> </w:t>
      </w:r>
      <w:r>
        <w:rPr>
          <w:rStyle w:val="25"/>
        </w:rPr>
        <w:t>11.1</w:t>
      </w:r>
      <w:r>
        <w:rPr>
          <w:rStyle w:val="25"/>
        </w:rPr>
        <w:tab/>
      </w:r>
      <w:r w:rsidR="00A1784C">
        <w:rPr>
          <w:rStyle w:val="25"/>
        </w:rPr>
        <w:t xml:space="preserve"> </w:t>
      </w:r>
      <w:r>
        <w:rPr>
          <w:rStyle w:val="25"/>
        </w:rPr>
        <w:t>Кодекса</w:t>
      </w:r>
      <w:r w:rsidR="00A1784C">
        <w:rPr>
          <w:rStyle w:val="25"/>
        </w:rPr>
        <w:t xml:space="preserve"> </w:t>
      </w:r>
      <w:r>
        <w:rPr>
          <w:rStyle w:val="25"/>
        </w:rPr>
        <w:t>Российской Федерации</w:t>
      </w:r>
      <w:r>
        <w:rPr>
          <w:rStyle w:val="25"/>
        </w:rPr>
        <w:tab/>
        <w:t>об</w:t>
      </w:r>
      <w:r w:rsidR="00A1784C">
        <w:rPr>
          <w:rStyle w:val="25"/>
        </w:rPr>
        <w:t xml:space="preserve"> </w:t>
      </w:r>
      <w:r>
        <w:rPr>
          <w:rStyle w:val="25"/>
        </w:rPr>
        <w:t>административных правонаруше</w:t>
      </w:r>
      <w:r>
        <w:rPr>
          <w:rStyle w:val="25"/>
        </w:rPr>
        <w:softHyphen/>
        <w:t>ниях предусмотрена администра</w:t>
      </w:r>
      <w:r>
        <w:rPr>
          <w:rStyle w:val="25"/>
        </w:rPr>
        <w:softHyphen/>
        <w:t xml:space="preserve">тивная </w:t>
      </w:r>
      <w:r>
        <w:rPr>
          <w:rStyle w:val="25"/>
        </w:rPr>
        <w:t>ответственность</w:t>
      </w:r>
      <w:r>
        <w:rPr>
          <w:rStyle w:val="25"/>
        </w:rPr>
        <w:tab/>
        <w:t>за</w:t>
      </w:r>
      <w:r w:rsidR="00A1784C">
        <w:rPr>
          <w:rStyle w:val="25"/>
        </w:rPr>
        <w:t xml:space="preserve"> </w:t>
      </w:r>
      <w:r>
        <w:rPr>
          <w:rStyle w:val="25"/>
        </w:rPr>
        <w:t>совершение действий, угрожающих безопасности движения</w:t>
      </w:r>
      <w:r w:rsidR="00A1784C">
        <w:rPr>
          <w:rStyle w:val="25"/>
        </w:rPr>
        <w:t xml:space="preserve"> </w:t>
      </w:r>
      <w:r>
        <w:rPr>
          <w:rStyle w:val="25"/>
        </w:rPr>
        <w:t>на</w:t>
      </w:r>
      <w:r w:rsidR="00A1784C">
        <w:rPr>
          <w:rStyle w:val="25"/>
        </w:rPr>
        <w:t xml:space="preserve"> </w:t>
      </w:r>
      <w:r>
        <w:rPr>
          <w:rStyle w:val="25"/>
        </w:rPr>
        <w:t>железнодорожном транспорте и метрополитене.</w:t>
      </w:r>
    </w:p>
    <w:p w:rsidR="00CC4D97" w:rsidRPr="00B47931" w:rsidRDefault="00AB4620" w:rsidP="00CD5999">
      <w:pPr>
        <w:pStyle w:val="92"/>
        <w:shd w:val="clear" w:color="auto" w:fill="auto"/>
        <w:tabs>
          <w:tab w:val="right" w:pos="5213"/>
        </w:tabs>
        <w:ind w:firstLine="360"/>
        <w:jc w:val="both"/>
        <w:rPr>
          <w:i w:val="0"/>
        </w:rPr>
      </w:pPr>
      <w:proofErr w:type="gramStart"/>
      <w:r w:rsidRPr="00B47931">
        <w:rPr>
          <w:rStyle w:val="90"/>
        </w:rPr>
        <w:t xml:space="preserve">Так, </w:t>
      </w:r>
      <w:r w:rsidRPr="00B47931">
        <w:rPr>
          <w:rStyle w:val="9"/>
          <w:iCs/>
        </w:rPr>
        <w:t>повреждение железно</w:t>
      </w:r>
      <w:r w:rsidRPr="00B47931">
        <w:rPr>
          <w:rStyle w:val="9"/>
          <w:iCs/>
        </w:rPr>
        <w:softHyphen/>
        <w:t>дорожного пути, сооружений и устройств сигнализации или связи либо другого транспортного оборудования, сбрасыва</w:t>
      </w:r>
      <w:r w:rsidRPr="00B47931">
        <w:rPr>
          <w:rStyle w:val="9"/>
          <w:iCs/>
        </w:rPr>
        <w:t>ние на железнодорожные пути</w:t>
      </w:r>
      <w:r w:rsidRPr="00B47931">
        <w:rPr>
          <w:rStyle w:val="9"/>
          <w:iCs/>
        </w:rPr>
        <w:tab/>
        <w:t>или</w:t>
      </w:r>
      <w:r w:rsidR="00CD5999" w:rsidRPr="00B47931">
        <w:rPr>
          <w:rStyle w:val="9"/>
          <w:iCs/>
        </w:rPr>
        <w:t xml:space="preserve"> </w:t>
      </w:r>
      <w:r w:rsidRPr="00B47931">
        <w:rPr>
          <w:rStyle w:val="9"/>
          <w:iCs/>
        </w:rPr>
        <w:t xml:space="preserve">оставление на них предметов, которые могут вызвать нарушение движения поездов </w:t>
      </w:r>
      <w:r w:rsidR="00CD5999" w:rsidRPr="00B47931">
        <w:rPr>
          <w:rStyle w:val="9"/>
          <w:iCs/>
        </w:rPr>
        <w:t xml:space="preserve">– </w:t>
      </w:r>
      <w:r w:rsidR="00CD5999" w:rsidRPr="00B47931">
        <w:rPr>
          <w:rStyle w:val="25"/>
          <w:i w:val="0"/>
        </w:rPr>
        <w:t xml:space="preserve">влечет </w:t>
      </w:r>
      <w:r w:rsidRPr="00B47931">
        <w:rPr>
          <w:rStyle w:val="25"/>
          <w:i w:val="0"/>
        </w:rPr>
        <w:t>наложение</w:t>
      </w:r>
      <w:r w:rsidR="00CD5999" w:rsidRPr="00B47931">
        <w:rPr>
          <w:rStyle w:val="25"/>
          <w:i w:val="0"/>
        </w:rPr>
        <w:t xml:space="preserve"> </w:t>
      </w:r>
      <w:r w:rsidRPr="00B47931">
        <w:rPr>
          <w:rStyle w:val="25"/>
          <w:i w:val="0"/>
        </w:rPr>
        <w:t>административного штрафа на граждан в размере от трех тысяч до пяти тысяч рублей либо административный арест на срок до пятнадц</w:t>
      </w:r>
      <w:r w:rsidRPr="00B47931">
        <w:rPr>
          <w:rStyle w:val="25"/>
          <w:i w:val="0"/>
        </w:rPr>
        <w:t>ати суток;</w:t>
      </w:r>
      <w:proofErr w:type="gramEnd"/>
      <w:r w:rsidRPr="00B47931">
        <w:rPr>
          <w:rStyle w:val="25"/>
          <w:i w:val="0"/>
        </w:rPr>
        <w:t xml:space="preserve"> на должностных лиц - от двадцати тысяч до пятидесяти тысяч рублей.</w:t>
      </w:r>
    </w:p>
    <w:p w:rsidR="00CC4D97" w:rsidRPr="00FF4347" w:rsidRDefault="00AB4620" w:rsidP="00FF4347">
      <w:pPr>
        <w:pStyle w:val="92"/>
        <w:shd w:val="clear" w:color="auto" w:fill="auto"/>
        <w:ind w:firstLine="360"/>
        <w:jc w:val="both"/>
        <w:rPr>
          <w:i w:val="0"/>
        </w:rPr>
      </w:pPr>
      <w:r w:rsidRPr="00FF4347">
        <w:rPr>
          <w:i w:val="0"/>
        </w:rPr>
        <w:t xml:space="preserve">Повреждение </w:t>
      </w:r>
      <w:r w:rsidR="006744C6" w:rsidRPr="00FF4347">
        <w:rPr>
          <w:i w:val="0"/>
        </w:rPr>
        <w:t xml:space="preserve">защитных </w:t>
      </w:r>
      <w:r w:rsidRPr="00FF4347">
        <w:rPr>
          <w:i w:val="0"/>
        </w:rPr>
        <w:t xml:space="preserve">лесонасаждений, </w:t>
      </w:r>
      <w:r w:rsidR="00FF4347" w:rsidRPr="00FF4347">
        <w:rPr>
          <w:i w:val="0"/>
        </w:rPr>
        <w:t xml:space="preserve">снегозащитных </w:t>
      </w:r>
      <w:r w:rsidRPr="00FF4347">
        <w:rPr>
          <w:i w:val="0"/>
        </w:rPr>
        <w:t xml:space="preserve">ограждений или </w:t>
      </w:r>
      <w:r w:rsidR="00FF4347" w:rsidRPr="00FF4347">
        <w:rPr>
          <w:i w:val="0"/>
        </w:rPr>
        <w:t xml:space="preserve">других путевых </w:t>
      </w:r>
      <w:r w:rsidRPr="00FF4347">
        <w:rPr>
          <w:i w:val="0"/>
        </w:rPr>
        <w:t>объектов</w:t>
      </w:r>
      <w:r w:rsidR="00FF4347" w:rsidRPr="00FF4347">
        <w:rPr>
          <w:i w:val="0"/>
        </w:rPr>
        <w:t xml:space="preserve"> </w:t>
      </w:r>
      <w:r w:rsidRPr="00FF4347">
        <w:rPr>
          <w:i w:val="0"/>
        </w:rPr>
        <w:t>влечет</w:t>
      </w:r>
      <w:r w:rsidRPr="00FF4347">
        <w:rPr>
          <w:i w:val="0"/>
        </w:rPr>
        <w:tab/>
        <w:t>наложение</w:t>
      </w:r>
      <w:r w:rsidR="00FF4347">
        <w:rPr>
          <w:i w:val="0"/>
        </w:rPr>
        <w:t xml:space="preserve"> </w:t>
      </w:r>
      <w:r w:rsidRPr="00FF4347">
        <w:rPr>
          <w:i w:val="0"/>
        </w:rPr>
        <w:t xml:space="preserve">административного штрафа на граждан в размере от трехсот до пятисот </w:t>
      </w:r>
      <w:r w:rsidRPr="00FF4347">
        <w:rPr>
          <w:i w:val="0"/>
        </w:rPr>
        <w:t>рублей; на должностных лиц - от пятисот до одной тысячи рублей.</w:t>
      </w:r>
    </w:p>
    <w:p w:rsidR="00CC4D97" w:rsidRPr="00F417A3" w:rsidRDefault="00AB4620" w:rsidP="00F417A3">
      <w:pPr>
        <w:pStyle w:val="92"/>
        <w:shd w:val="clear" w:color="auto" w:fill="auto"/>
        <w:spacing w:line="364" w:lineRule="exact"/>
        <w:ind w:firstLine="360"/>
        <w:jc w:val="both"/>
        <w:rPr>
          <w:i w:val="0"/>
        </w:rPr>
      </w:pPr>
      <w:r w:rsidRPr="00F417A3">
        <w:rPr>
          <w:i w:val="0"/>
        </w:rPr>
        <w:t>Нарушение правил проезда гужевым транспортом и прогона скота через железнодорожные пути, а равно нарушение правил выпаса скота вблизи железнодорожных</w:t>
      </w:r>
      <w:r w:rsidRPr="00F417A3">
        <w:rPr>
          <w:rStyle w:val="94pt"/>
          <w:i/>
        </w:rPr>
        <w:t xml:space="preserve"> ’ </w:t>
      </w:r>
      <w:r w:rsidRPr="00F417A3">
        <w:rPr>
          <w:i w:val="0"/>
        </w:rPr>
        <w:t>путе</w:t>
      </w:r>
      <w:proofErr w:type="gramStart"/>
      <w:r w:rsidRPr="00F417A3">
        <w:rPr>
          <w:i w:val="0"/>
        </w:rPr>
        <w:t>й-</w:t>
      </w:r>
      <w:proofErr w:type="gramEnd"/>
      <w:r w:rsidR="00F417A3" w:rsidRPr="00F417A3">
        <w:rPr>
          <w:i w:val="0"/>
        </w:rPr>
        <w:t xml:space="preserve"> </w:t>
      </w:r>
      <w:r w:rsidRPr="00F417A3">
        <w:rPr>
          <w:i w:val="0"/>
        </w:rPr>
        <w:t>влечет предупреждение или наложен</w:t>
      </w:r>
      <w:r w:rsidRPr="00F417A3">
        <w:rPr>
          <w:i w:val="0"/>
        </w:rPr>
        <w:t>ие административного штрафа на граждан в размере ста рублей; на должностных лиц - от ста до трехсот рублей.</w:t>
      </w:r>
    </w:p>
    <w:p w:rsidR="00CC4D97" w:rsidRPr="00F417A3" w:rsidRDefault="00AB4620" w:rsidP="004137CA">
      <w:pPr>
        <w:pStyle w:val="24"/>
        <w:shd w:val="clear" w:color="auto" w:fill="auto"/>
        <w:ind w:firstLine="360"/>
      </w:pPr>
      <w:r w:rsidRPr="00F417A3">
        <w:rPr>
          <w:rStyle w:val="26"/>
          <w:i w:val="0"/>
        </w:rPr>
        <w:t>Проход по железнодорожным путям в неустановленных местах</w:t>
      </w:r>
      <w:r w:rsidRPr="00F417A3">
        <w:rPr>
          <w:rStyle w:val="24pt"/>
          <w:i/>
        </w:rPr>
        <w:t xml:space="preserve"> - </w:t>
      </w:r>
      <w:r w:rsidRPr="00F417A3">
        <w:t>влечет предупреждение или наложение административного штрафа в размере ста рублей.</w:t>
      </w:r>
    </w:p>
    <w:p w:rsidR="00CC4D97" w:rsidRDefault="00AB4620" w:rsidP="004137CA">
      <w:pPr>
        <w:pStyle w:val="24"/>
        <w:shd w:val="clear" w:color="auto" w:fill="auto"/>
        <w:ind w:firstLine="360"/>
      </w:pPr>
      <w:r>
        <w:t xml:space="preserve">Лицо, </w:t>
      </w:r>
      <w:r>
        <w:t>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C4D97" w:rsidRDefault="00AB4620" w:rsidP="00F417A3">
      <w:pPr>
        <w:pStyle w:val="24"/>
        <w:shd w:val="clear" w:color="auto" w:fill="auto"/>
        <w:tabs>
          <w:tab w:val="right" w:pos="5063"/>
        </w:tabs>
        <w:spacing w:line="364" w:lineRule="exact"/>
        <w:ind w:firstLine="360"/>
      </w:pPr>
      <w:r>
        <w:t>При применении ме</w:t>
      </w:r>
      <w:r>
        <w:t>р административного принуждения не допускаются решения и действия (бездействие),</w:t>
      </w:r>
      <w:r>
        <w:tab/>
        <w:t>унижающие</w:t>
      </w:r>
      <w:r w:rsidR="00F417A3">
        <w:t xml:space="preserve"> </w:t>
      </w:r>
      <w:r>
        <w:t>человеческое достоинство.</w:t>
      </w:r>
    </w:p>
    <w:p w:rsidR="00CC4D97" w:rsidRDefault="00AB4620" w:rsidP="004137CA">
      <w:pPr>
        <w:pStyle w:val="24"/>
        <w:shd w:val="clear" w:color="auto" w:fill="auto"/>
        <w:tabs>
          <w:tab w:val="right" w:pos="5063"/>
        </w:tabs>
        <w:ind w:firstLine="360"/>
      </w:pPr>
      <w:bookmarkStart w:id="0" w:name="_GoBack"/>
      <w:bookmarkEnd w:id="0"/>
      <w:r>
        <w:t>Лицо, совершившее админист</w:t>
      </w:r>
      <w:r>
        <w:softHyphen/>
        <w:t>ративное</w:t>
      </w:r>
      <w:r>
        <w:tab/>
        <w:t>правонарушение,</w:t>
      </w:r>
    </w:p>
    <w:p w:rsidR="00CC4D97" w:rsidRDefault="00AB4620" w:rsidP="004137CA">
      <w:pPr>
        <w:pStyle w:val="24"/>
        <w:shd w:val="clear" w:color="auto" w:fill="auto"/>
        <w:tabs>
          <w:tab w:val="left" w:pos="1487"/>
          <w:tab w:val="left" w:pos="3438"/>
        </w:tabs>
      </w:pPr>
      <w:r>
        <w:t>подлежит ответственности на основании закона, действовавшего во</w:t>
      </w:r>
      <w:r>
        <w:tab/>
        <w:t>время</w:t>
      </w:r>
      <w:r>
        <w:tab/>
        <w:t>совершения</w:t>
      </w:r>
    </w:p>
    <w:p w:rsidR="00CC4D97" w:rsidRDefault="00AB4620" w:rsidP="004137CA">
      <w:pPr>
        <w:pStyle w:val="24"/>
        <w:shd w:val="clear" w:color="auto" w:fill="auto"/>
      </w:pPr>
      <w:r>
        <w:t>административного правонаруше</w:t>
      </w:r>
      <w:r>
        <w:softHyphen/>
        <w:t>ния.</w:t>
      </w:r>
    </w:p>
    <w:sectPr w:rsidR="00CC4D97" w:rsidSect="00A1784C">
      <w:pgSz w:w="16840" w:h="11909" w:orient="landscape"/>
      <w:pgMar w:top="947" w:right="1247" w:bottom="94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20" w:rsidRDefault="00AB4620">
      <w:r>
        <w:separator/>
      </w:r>
    </w:p>
  </w:endnote>
  <w:endnote w:type="continuationSeparator" w:id="0">
    <w:p w:rsidR="00AB4620" w:rsidRDefault="00AB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7" w:rsidRDefault="00CC4D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20" w:rsidRDefault="00AB4620"/>
  </w:footnote>
  <w:footnote w:type="continuationSeparator" w:id="0">
    <w:p w:rsidR="00AB4620" w:rsidRDefault="00AB46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97" w:rsidRDefault="00CC4D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97"/>
    <w:rsid w:val="002F109D"/>
    <w:rsid w:val="004137CA"/>
    <w:rsid w:val="006744C6"/>
    <w:rsid w:val="00695B55"/>
    <w:rsid w:val="00994F5F"/>
    <w:rsid w:val="00A1784C"/>
    <w:rsid w:val="00AB4620"/>
    <w:rsid w:val="00B47931"/>
    <w:rsid w:val="00B73A82"/>
    <w:rsid w:val="00C24078"/>
    <w:rsid w:val="00CC4D97"/>
    <w:rsid w:val="00CD5999"/>
    <w:rsid w:val="00E771A2"/>
    <w:rsid w:val="00F417A3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Заголовок №2_"/>
    <w:basedOn w:val="a0"/>
    <w:link w:val="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40"/>
      <w:sz w:val="36"/>
      <w:szCs w:val="36"/>
      <w:u w:val="none"/>
    </w:rPr>
  </w:style>
  <w:style w:type="character" w:customStyle="1" w:styleId="21">
    <w:name w:val="Заголовок №2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2">
    <w:name w:val="Заголовок №2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56"/>
      <w:szCs w:val="56"/>
      <w:u w:val="none"/>
    </w:rPr>
  </w:style>
  <w:style w:type="character" w:customStyle="1" w:styleId="1TimesNewRoman11pt">
    <w:name w:val="Заголовок №1 + Times New Roman;1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9">
    <w:name w:val="Основной текст (9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90">
    <w:name w:val="Основной текст (9) + Не курсив"/>
    <w:basedOn w:val="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_"/>
    <w:basedOn w:val="a0"/>
    <w:link w:val="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94pt">
    <w:name w:val="Основной текст (9) + 4 pt;Не курсив"/>
    <w:basedOn w:val="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both"/>
      <w:outlineLvl w:val="1"/>
    </w:pPr>
    <w:rPr>
      <w:rFonts w:ascii="Franklin Gothic Medium" w:eastAsia="Franklin Gothic Medium" w:hAnsi="Franklin Gothic Medium" w:cs="Franklin Gothic Medium"/>
      <w:i/>
      <w:iCs/>
      <w:spacing w:val="-40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ngsanaUPC" w:eastAsia="AngsanaUPC" w:hAnsi="AngsanaUPC" w:cs="AngsanaUPC"/>
      <w:b/>
      <w:bCs/>
      <w:sz w:val="56"/>
      <w:szCs w:val="5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48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67" w:lineRule="exact"/>
      <w:ind w:firstLine="3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F10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0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Заголовок №2_"/>
    <w:basedOn w:val="a0"/>
    <w:link w:val="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40"/>
      <w:sz w:val="36"/>
      <w:szCs w:val="36"/>
      <w:u w:val="none"/>
    </w:rPr>
  </w:style>
  <w:style w:type="character" w:customStyle="1" w:styleId="21">
    <w:name w:val="Заголовок №2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2">
    <w:name w:val="Заголовок №2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56"/>
      <w:szCs w:val="56"/>
      <w:u w:val="none"/>
    </w:rPr>
  </w:style>
  <w:style w:type="character" w:customStyle="1" w:styleId="1TimesNewRoman11pt">
    <w:name w:val="Заголовок №1 + Times New Roman;1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9">
    <w:name w:val="Основной текст (9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90">
    <w:name w:val="Основной текст (9) + Не курсив"/>
    <w:basedOn w:val="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_"/>
    <w:basedOn w:val="a0"/>
    <w:link w:val="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94pt">
    <w:name w:val="Основной текст (9) + 4 pt;Не курсив"/>
    <w:basedOn w:val="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">
    <w:name w:val="Основной текст (2) +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pt">
    <w:name w:val="Основной текст (2) + 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both"/>
      <w:outlineLvl w:val="1"/>
    </w:pPr>
    <w:rPr>
      <w:rFonts w:ascii="Franklin Gothic Medium" w:eastAsia="Franklin Gothic Medium" w:hAnsi="Franklin Gothic Medium" w:cs="Franklin Gothic Medium"/>
      <w:i/>
      <w:iCs/>
      <w:spacing w:val="-40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ngsanaUPC" w:eastAsia="AngsanaUPC" w:hAnsi="AngsanaUPC" w:cs="AngsanaUPC"/>
      <w:b/>
      <w:bCs/>
      <w:sz w:val="56"/>
      <w:szCs w:val="5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48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67" w:lineRule="exact"/>
      <w:ind w:firstLine="3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F10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0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2019-12-19T02:48:00Z</dcterms:created>
  <dcterms:modified xsi:type="dcterms:W3CDTF">2019-12-19T02:48:00Z</dcterms:modified>
</cp:coreProperties>
</file>